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91" w:rsidRDefault="00F74B89" w:rsidP="002B0854">
      <w:pPr>
        <w:pStyle w:val="a4"/>
        <w:snapToGrid w:val="0"/>
        <w:spacing w:after="0" w:line="240" w:lineRule="atLeast"/>
        <w:rPr>
          <w:rFonts w:ascii="標楷體" w:eastAsia="標楷體" w:hAnsi="標楷體" w:cs="標楷體"/>
          <w:i w:val="0"/>
          <w:noProof/>
          <w:color w:val="000000"/>
          <w:sz w:val="32"/>
          <w:szCs w:val="32"/>
          <w:lang w:eastAsia="zh-TW"/>
        </w:rPr>
      </w:pPr>
      <w:r w:rsidRPr="00F74B89">
        <w:rPr>
          <w:rFonts w:ascii="標楷體" w:eastAsia="標楷體" w:hAnsi="標楷體"/>
          <w:i w:val="0"/>
          <w:noProof/>
          <w:sz w:val="32"/>
          <w:szCs w:val="32"/>
          <w:lang w:eastAsia="zh-TW"/>
        </w:rPr>
        <w:pict>
          <v:shape id="AutoShape 10" o:spid="_x0000_s1028"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" path="m,36r,l13290,36e">
            <v:stroke joinstyle="miter"/>
            <v:path o:connecttype="custom" o:connectlocs="0,317500;0,317500;635000,317500" o:connectangles="0,0,0"/>
            <o:lock v:ext="edit" selection="t"/>
          </v:shape>
        </w:pict>
      </w:r>
      <w:r w:rsidRPr="00F74B89">
        <w:rPr>
          <w:rFonts w:ascii="標楷體" w:eastAsia="標楷體" w:hAnsi="標楷體"/>
          <w:i w:val="0"/>
          <w:noProof/>
          <w:sz w:val="32"/>
          <w:szCs w:val="32"/>
          <w:lang w:eastAsia="zh-TW"/>
        </w:rPr>
        <w:pict>
          <v:shape id="AutoShape 11" o:spid="_x0000_s1027"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" path="m,36r,l16812,36e">
            <v:stroke joinstyle="miter"/>
            <v:path o:connecttype="custom" o:connectlocs="0,317500;0,317500;635000,317500" o:connectangles="0,0,0"/>
            <o:lock v:ext="edit" selection="t"/>
          </v:shape>
        </w:pict>
      </w:r>
      <w:r w:rsidR="00F40191" w:rsidRPr="009E00C9">
        <w:rPr>
          <w:rFonts w:ascii="標楷體" w:eastAsia="標楷體" w:hAnsi="標楷體" w:hint="eastAsia"/>
          <w:i w:val="0"/>
          <w:noProof/>
          <w:sz w:val="32"/>
          <w:szCs w:val="32"/>
          <w:lang w:eastAsia="zh-TW"/>
        </w:rPr>
        <w:t>上海台商子女學校</w:t>
      </w:r>
      <w:r w:rsidR="00F40191" w:rsidRPr="009E00C9">
        <w:rPr>
          <w:rFonts w:ascii="標楷體" w:eastAsia="標楷體" w:hAnsi="標楷體" w:cs="Calibri" w:hint="eastAsia"/>
          <w:i w:val="0"/>
          <w:sz w:val="32"/>
          <w:szCs w:val="32"/>
          <w:lang w:eastAsia="zh-TW"/>
        </w:rPr>
        <w:t>201</w:t>
      </w:r>
      <w:r w:rsidR="00426FFB">
        <w:rPr>
          <w:rFonts w:ascii="標楷體" w:eastAsia="標楷體" w:hAnsi="標楷體" w:cs="Calibri" w:hint="eastAsia"/>
          <w:i w:val="0"/>
          <w:sz w:val="32"/>
          <w:szCs w:val="32"/>
          <w:lang w:eastAsia="zh-TW"/>
        </w:rPr>
        <w:t>9</w:t>
      </w:r>
      <w:r w:rsidR="00F40191" w:rsidRPr="009E00C9">
        <w:rPr>
          <w:rFonts w:ascii="標楷體" w:eastAsia="標楷體" w:hAnsi="標楷體"/>
          <w:i w:val="0"/>
          <w:noProof/>
          <w:sz w:val="32"/>
          <w:szCs w:val="32"/>
          <w:lang w:eastAsia="zh-TW"/>
        </w:rPr>
        <w:t>學年度第</w:t>
      </w:r>
      <w:r w:rsidR="000C22AB">
        <w:rPr>
          <w:rFonts w:ascii="標楷體" w:eastAsia="標楷體" w:hAnsi="標楷體" w:hint="eastAsia"/>
          <w:i w:val="0"/>
          <w:noProof/>
          <w:sz w:val="32"/>
          <w:szCs w:val="32"/>
          <w:lang w:eastAsia="zh-TW"/>
        </w:rPr>
        <w:t>2</w:t>
      </w:r>
      <w:r w:rsidR="00F40191" w:rsidRPr="009E00C9">
        <w:rPr>
          <w:rFonts w:ascii="標楷體" w:eastAsia="標楷體" w:hAnsi="標楷體"/>
          <w:i w:val="0"/>
          <w:noProof/>
          <w:sz w:val="32"/>
          <w:szCs w:val="32"/>
          <w:lang w:eastAsia="zh-TW"/>
        </w:rPr>
        <w:t>學期</w:t>
      </w:r>
      <w:r w:rsidR="00F40191">
        <w:rPr>
          <w:rFonts w:ascii="標楷體" w:eastAsia="標楷體" w:hAnsi="標楷體" w:hint="eastAsia"/>
          <w:i w:val="0"/>
          <w:noProof/>
          <w:sz w:val="32"/>
          <w:szCs w:val="32"/>
          <w:lang w:eastAsia="zh-TW"/>
        </w:rPr>
        <w:t>幼</w:t>
      </w:r>
      <w:r w:rsidR="00F07167">
        <w:rPr>
          <w:rFonts w:ascii="標楷體" w:eastAsia="標楷體" w:hAnsi="標楷體" w:hint="eastAsia"/>
          <w:i w:val="0"/>
          <w:noProof/>
          <w:sz w:val="32"/>
          <w:szCs w:val="32"/>
          <w:lang w:eastAsia="zh-TW"/>
        </w:rPr>
        <w:t>兒</w:t>
      </w:r>
      <w:r w:rsidR="00F40191">
        <w:rPr>
          <w:rFonts w:ascii="標楷體" w:eastAsia="標楷體" w:hAnsi="標楷體" w:hint="eastAsia"/>
          <w:i w:val="0"/>
          <w:noProof/>
          <w:sz w:val="32"/>
          <w:szCs w:val="32"/>
          <w:lang w:eastAsia="zh-TW"/>
        </w:rPr>
        <w:t>園</w:t>
      </w:r>
      <w:r w:rsidR="00F40191" w:rsidRPr="009E00C9">
        <w:rPr>
          <w:rFonts w:ascii="標楷體" w:eastAsia="標楷體" w:hAnsi="標楷體" w:cs="標楷體"/>
          <w:i w:val="0"/>
          <w:noProof/>
          <w:color w:val="000000"/>
          <w:sz w:val="32"/>
          <w:szCs w:val="32"/>
          <w:lang w:eastAsia="zh-TW"/>
        </w:rPr>
        <w:t>才藝班</w:t>
      </w:r>
      <w:r w:rsidR="00F40191" w:rsidRPr="009E00C9">
        <w:rPr>
          <w:rFonts w:ascii="標楷體" w:eastAsia="標楷體" w:hAnsi="標楷體" w:cs="標楷體" w:hint="eastAsia"/>
          <w:i w:val="0"/>
          <w:noProof/>
          <w:color w:val="000000"/>
          <w:sz w:val="32"/>
          <w:szCs w:val="32"/>
          <w:lang w:eastAsia="zh-TW"/>
        </w:rPr>
        <w:t>課程</w:t>
      </w:r>
    </w:p>
    <w:p w:rsidR="002B0854" w:rsidRPr="002B0854" w:rsidRDefault="002B0854" w:rsidP="002B0854">
      <w:pPr>
        <w:snapToGrid w:val="0"/>
        <w:spacing w:after="0" w:line="240" w:lineRule="atLeast"/>
        <w:rPr>
          <w:lang w:eastAsia="zh-TW"/>
        </w:rPr>
      </w:pPr>
    </w:p>
    <w:tbl>
      <w:tblPr>
        <w:tblStyle w:val="a3"/>
        <w:tblW w:w="14607" w:type="dxa"/>
        <w:jc w:val="center"/>
        <w:tblInd w:w="-900" w:type="dxa"/>
        <w:tblLook w:val="04A0"/>
      </w:tblPr>
      <w:tblGrid>
        <w:gridCol w:w="1727"/>
        <w:gridCol w:w="835"/>
        <w:gridCol w:w="1179"/>
        <w:gridCol w:w="726"/>
        <w:gridCol w:w="8780"/>
        <w:gridCol w:w="1360"/>
      </w:tblGrid>
      <w:tr w:rsidR="00767070" w:rsidRPr="009E00C9" w:rsidTr="002B0854">
        <w:trPr>
          <w:trHeight w:val="287"/>
          <w:jc w:val="center"/>
        </w:trPr>
        <w:tc>
          <w:tcPr>
            <w:tcW w:w="1727" w:type="dxa"/>
            <w:vAlign w:val="center"/>
          </w:tcPr>
          <w:p w:rsidR="00767070" w:rsidRPr="009E00C9" w:rsidRDefault="00767070" w:rsidP="002B0854">
            <w:pPr>
              <w:snapToGrid w:val="0"/>
              <w:spacing w:after="0" w:line="240" w:lineRule="atLeast"/>
              <w:jc w:val="center"/>
              <w:rPr>
                <w:rFonts w:ascii="標楷體" w:eastAsia="標楷體" w:hAnsi="標楷體"/>
                <w:sz w:val="22"/>
                <w:lang w:eastAsia="zh-TW"/>
              </w:rPr>
            </w:pPr>
            <w:r w:rsidRPr="009E00C9">
              <w:rPr>
                <w:rFonts w:ascii="標楷體" w:eastAsia="標楷體" w:hAnsi="標楷體" w:hint="eastAsia"/>
                <w:sz w:val="22"/>
                <w:lang w:eastAsia="zh-TW"/>
              </w:rPr>
              <w:t>課程名稱</w:t>
            </w:r>
          </w:p>
        </w:tc>
        <w:tc>
          <w:tcPr>
            <w:tcW w:w="835" w:type="dxa"/>
            <w:vAlign w:val="center"/>
          </w:tcPr>
          <w:p w:rsidR="00767070" w:rsidRPr="009E00C9" w:rsidRDefault="00767070" w:rsidP="002B0854">
            <w:pPr>
              <w:snapToGrid w:val="0"/>
              <w:spacing w:after="0" w:line="240" w:lineRule="atLeast"/>
              <w:jc w:val="center"/>
              <w:rPr>
                <w:rFonts w:ascii="標楷體" w:eastAsia="標楷體" w:hAnsi="標楷體"/>
                <w:sz w:val="22"/>
                <w:lang w:eastAsia="zh-TW"/>
              </w:rPr>
            </w:pPr>
            <w:r w:rsidRPr="009E00C9">
              <w:rPr>
                <w:rFonts w:ascii="標楷體" w:eastAsia="標楷體" w:hAnsi="標楷體" w:hint="eastAsia"/>
                <w:sz w:val="22"/>
                <w:lang w:eastAsia="zh-TW"/>
              </w:rPr>
              <w:t>星期</w:t>
            </w:r>
          </w:p>
        </w:tc>
        <w:tc>
          <w:tcPr>
            <w:tcW w:w="1179" w:type="dxa"/>
            <w:vAlign w:val="center"/>
          </w:tcPr>
          <w:p w:rsidR="00767070" w:rsidRPr="009E00C9" w:rsidRDefault="00767070" w:rsidP="002B0854">
            <w:pPr>
              <w:snapToGrid w:val="0"/>
              <w:spacing w:after="0" w:line="240" w:lineRule="atLeast"/>
              <w:ind w:leftChars="-51" w:left="-107"/>
              <w:jc w:val="center"/>
              <w:rPr>
                <w:rFonts w:ascii="標楷體" w:eastAsia="標楷體" w:hAnsi="標楷體"/>
                <w:sz w:val="22"/>
                <w:lang w:eastAsia="zh-TW"/>
              </w:rPr>
            </w:pPr>
            <w:r w:rsidRPr="009E00C9">
              <w:rPr>
                <w:rFonts w:ascii="標楷體" w:eastAsia="標楷體" w:hAnsi="標楷體" w:hint="eastAsia"/>
                <w:sz w:val="22"/>
                <w:lang w:eastAsia="zh-TW"/>
              </w:rPr>
              <w:t>年級</w:t>
            </w:r>
          </w:p>
        </w:tc>
        <w:tc>
          <w:tcPr>
            <w:tcW w:w="726" w:type="dxa"/>
            <w:vAlign w:val="center"/>
          </w:tcPr>
          <w:p w:rsidR="00767070" w:rsidRPr="009E00C9" w:rsidRDefault="00767070" w:rsidP="002B0854">
            <w:pPr>
              <w:snapToGrid w:val="0"/>
              <w:spacing w:after="0" w:line="240" w:lineRule="atLeast"/>
              <w:jc w:val="center"/>
              <w:rPr>
                <w:rFonts w:ascii="標楷體" w:eastAsia="標楷體" w:hAnsi="標楷體"/>
                <w:sz w:val="22"/>
                <w:lang w:eastAsia="zh-TW"/>
              </w:rPr>
            </w:pPr>
            <w:r w:rsidRPr="009E00C9">
              <w:rPr>
                <w:rFonts w:ascii="標楷體" w:eastAsia="標楷體" w:hAnsi="標楷體" w:hint="eastAsia"/>
                <w:sz w:val="22"/>
                <w:lang w:eastAsia="zh-TW"/>
              </w:rPr>
              <w:t>費用</w:t>
            </w:r>
          </w:p>
        </w:tc>
        <w:tc>
          <w:tcPr>
            <w:tcW w:w="8780" w:type="dxa"/>
            <w:vAlign w:val="center"/>
          </w:tcPr>
          <w:p w:rsidR="00767070" w:rsidRPr="009E00C9" w:rsidRDefault="00767070" w:rsidP="002B0854">
            <w:pPr>
              <w:snapToGrid w:val="0"/>
              <w:spacing w:after="0" w:line="240" w:lineRule="atLeast"/>
              <w:jc w:val="center"/>
              <w:rPr>
                <w:rFonts w:ascii="標楷體" w:eastAsia="標楷體" w:hAnsi="標楷體"/>
                <w:sz w:val="22"/>
                <w:lang w:eastAsia="zh-TW"/>
              </w:rPr>
            </w:pPr>
            <w:r w:rsidRPr="009E00C9">
              <w:rPr>
                <w:rFonts w:ascii="標楷體" w:eastAsia="標楷體" w:hAnsi="標楷體" w:hint="eastAsia"/>
                <w:sz w:val="22"/>
                <w:lang w:eastAsia="zh-TW"/>
              </w:rPr>
              <w:t>課程說明</w:t>
            </w:r>
          </w:p>
        </w:tc>
        <w:tc>
          <w:tcPr>
            <w:tcW w:w="1360" w:type="dxa"/>
            <w:vAlign w:val="center"/>
          </w:tcPr>
          <w:p w:rsidR="00767070" w:rsidRPr="009E00C9" w:rsidRDefault="00767070" w:rsidP="002B0854">
            <w:pPr>
              <w:snapToGrid w:val="0"/>
              <w:spacing w:after="0" w:line="240" w:lineRule="atLeast"/>
              <w:jc w:val="center"/>
              <w:rPr>
                <w:rFonts w:ascii="標楷體" w:eastAsia="標楷體" w:hAnsi="標楷體"/>
                <w:sz w:val="22"/>
                <w:lang w:eastAsia="zh-TW"/>
              </w:rPr>
            </w:pPr>
            <w:r w:rsidRPr="009E00C9">
              <w:rPr>
                <w:rFonts w:ascii="標楷體" w:eastAsia="標楷體" w:hAnsi="標楷體" w:hint="eastAsia"/>
                <w:sz w:val="22"/>
                <w:lang w:eastAsia="zh-TW"/>
              </w:rPr>
              <w:t>教師</w:t>
            </w:r>
          </w:p>
        </w:tc>
      </w:tr>
      <w:tr w:rsidR="00767070" w:rsidRPr="009E00C9" w:rsidTr="002B0854">
        <w:trPr>
          <w:trHeight w:val="859"/>
          <w:jc w:val="center"/>
        </w:trPr>
        <w:tc>
          <w:tcPr>
            <w:tcW w:w="1727" w:type="dxa"/>
            <w:vAlign w:val="center"/>
          </w:tcPr>
          <w:p w:rsidR="00D4328A" w:rsidRDefault="00767070" w:rsidP="002B0854">
            <w:pPr>
              <w:snapToGrid w:val="0"/>
              <w:spacing w:after="0" w:line="240" w:lineRule="atLeast"/>
              <w:jc w:val="center"/>
              <w:rPr>
                <w:rFonts w:ascii="標楷體" w:eastAsia="標楷體" w:hAnsi="標楷體"/>
                <w:sz w:val="28"/>
                <w:szCs w:val="28"/>
                <w:lang w:eastAsia="zh-TW"/>
              </w:rPr>
            </w:pPr>
            <w:r w:rsidRPr="004D5581">
              <w:rPr>
                <w:rFonts w:ascii="標楷體" w:eastAsia="標楷體" w:hAnsi="標楷體" w:hint="eastAsia"/>
                <w:sz w:val="28"/>
                <w:szCs w:val="28"/>
                <w:lang w:eastAsia="zh-TW"/>
              </w:rPr>
              <w:t>鋼琴</w:t>
            </w:r>
          </w:p>
          <w:p w:rsidR="00767070" w:rsidRPr="004D5581" w:rsidRDefault="00767070" w:rsidP="002B0854">
            <w:pPr>
              <w:snapToGrid w:val="0"/>
              <w:spacing w:after="0" w:line="240" w:lineRule="atLeast"/>
              <w:jc w:val="center"/>
              <w:rPr>
                <w:rFonts w:ascii="標楷體" w:eastAsia="標楷體" w:hAnsi="標楷體"/>
                <w:sz w:val="28"/>
                <w:szCs w:val="28"/>
                <w:lang w:eastAsia="zh-TW"/>
              </w:rPr>
            </w:pPr>
            <w:r w:rsidRPr="004D5581">
              <w:rPr>
                <w:rFonts w:ascii="標楷體" w:eastAsia="標楷體" w:hAnsi="標楷體" w:hint="eastAsia"/>
                <w:sz w:val="28"/>
                <w:szCs w:val="28"/>
                <w:lang w:eastAsia="zh-TW"/>
              </w:rPr>
              <w:t>一對二</w:t>
            </w:r>
          </w:p>
        </w:tc>
        <w:tc>
          <w:tcPr>
            <w:tcW w:w="835" w:type="dxa"/>
            <w:vAlign w:val="center"/>
          </w:tcPr>
          <w:p w:rsidR="00767070" w:rsidRPr="009E00C9" w:rsidRDefault="00767070" w:rsidP="002B0854">
            <w:pPr>
              <w:snapToGrid w:val="0"/>
              <w:spacing w:after="0" w:line="240" w:lineRule="atLeast"/>
              <w:jc w:val="center"/>
              <w:rPr>
                <w:rFonts w:ascii="標楷體" w:eastAsia="標楷體" w:hAnsi="標楷體"/>
                <w:sz w:val="22"/>
                <w:lang w:eastAsia="zh-TW"/>
              </w:rPr>
            </w:pPr>
            <w:r>
              <w:rPr>
                <w:rFonts w:ascii="標楷體" w:eastAsia="標楷體" w:hAnsi="標楷體" w:hint="eastAsia"/>
                <w:sz w:val="22"/>
                <w:lang w:eastAsia="zh-TW"/>
              </w:rPr>
              <w:t>自選</w:t>
            </w:r>
          </w:p>
        </w:tc>
        <w:tc>
          <w:tcPr>
            <w:tcW w:w="1179" w:type="dxa"/>
            <w:vAlign w:val="center"/>
          </w:tcPr>
          <w:p w:rsidR="00767070" w:rsidRPr="009E00C9" w:rsidRDefault="00767070" w:rsidP="002B0854">
            <w:pPr>
              <w:snapToGrid w:val="0"/>
              <w:spacing w:after="0" w:line="240" w:lineRule="atLeast"/>
              <w:ind w:leftChars="-51" w:left="-107"/>
              <w:jc w:val="center"/>
              <w:rPr>
                <w:rFonts w:ascii="標楷體" w:eastAsia="標楷體" w:hAnsi="標楷體"/>
                <w:sz w:val="22"/>
                <w:lang w:eastAsia="zh-TW"/>
              </w:rPr>
            </w:pPr>
            <w:r>
              <w:rPr>
                <w:rFonts w:ascii="標楷體" w:eastAsia="標楷體" w:hAnsi="標楷體" w:cs="標楷體" w:hint="eastAsia"/>
                <w:noProof/>
                <w:sz w:val="22"/>
                <w:lang w:eastAsia="zh-TW"/>
              </w:rPr>
              <w:t>大班</w:t>
            </w:r>
          </w:p>
        </w:tc>
        <w:tc>
          <w:tcPr>
            <w:tcW w:w="726" w:type="dxa"/>
            <w:vAlign w:val="center"/>
          </w:tcPr>
          <w:p w:rsidR="00767070" w:rsidRPr="000C22AB" w:rsidRDefault="009D601E" w:rsidP="002B0854">
            <w:pPr>
              <w:snapToGrid w:val="0"/>
              <w:spacing w:after="0" w:line="240" w:lineRule="atLeast"/>
              <w:jc w:val="center"/>
              <w:rPr>
                <w:rFonts w:ascii="標楷體" w:eastAsia="標楷體" w:hAnsi="標楷體"/>
                <w:sz w:val="22"/>
                <w:lang w:eastAsia="zh-TW"/>
              </w:rPr>
            </w:pPr>
            <w:r w:rsidRPr="000C22AB">
              <w:rPr>
                <w:rFonts w:ascii="標楷體" w:eastAsia="標楷體" w:hAnsi="標楷體" w:hint="eastAsia"/>
                <w:sz w:val="22"/>
                <w:lang w:eastAsia="zh-TW"/>
              </w:rPr>
              <w:t>4000</w:t>
            </w:r>
          </w:p>
        </w:tc>
        <w:tc>
          <w:tcPr>
            <w:tcW w:w="8780" w:type="dxa"/>
            <w:vAlign w:val="center"/>
          </w:tcPr>
          <w:p w:rsidR="00767070" w:rsidRPr="009E00C9" w:rsidRDefault="00767070" w:rsidP="002B0854">
            <w:pPr>
              <w:snapToGrid w:val="0"/>
              <w:spacing w:after="0" w:line="240" w:lineRule="atLeast"/>
              <w:rPr>
                <w:rFonts w:ascii="標楷體" w:eastAsia="標楷體" w:hAnsi="標楷體"/>
                <w:sz w:val="22"/>
                <w:lang w:eastAsia="zh-TW"/>
              </w:rPr>
            </w:pPr>
            <w:r w:rsidRPr="00295A52">
              <w:rPr>
                <w:rFonts w:ascii="標楷體" w:eastAsia="標楷體" w:hAnsi="標楷體" w:hint="eastAsia"/>
                <w:sz w:val="22"/>
                <w:lang w:eastAsia="zh-TW"/>
              </w:rPr>
              <w:t>鋼琴一對二彈奏教學</w:t>
            </w:r>
            <w:r>
              <w:rPr>
                <w:rFonts w:ascii="標楷體" w:eastAsia="標楷體" w:hAnsi="標楷體" w:hint="eastAsia"/>
                <w:sz w:val="22"/>
                <w:lang w:eastAsia="zh-TW"/>
              </w:rPr>
              <w:t>，</w:t>
            </w:r>
            <w:r>
              <w:rPr>
                <w:rFonts w:ascii="標楷體" w:eastAsia="標楷體" w:hAnsi="標楷體" w:hint="eastAsia"/>
                <w:noProof/>
                <w:sz w:val="22"/>
              </w:rPr>
              <w:t>針對</w:t>
            </w:r>
            <w:r w:rsidRPr="00EB0CB8">
              <w:rPr>
                <w:rFonts w:ascii="標楷體" w:eastAsia="標楷體" w:hAnsi="標楷體" w:hint="eastAsia"/>
                <w:noProof/>
                <w:sz w:val="22"/>
              </w:rPr>
              <w:t>在家練習時間不夠，每次上課都要重新開始，進度緩慢</w:t>
            </w:r>
            <w:r>
              <w:rPr>
                <w:rFonts w:ascii="標楷體" w:eastAsia="標楷體" w:hAnsi="標楷體" w:hint="eastAsia"/>
                <w:noProof/>
                <w:sz w:val="22"/>
              </w:rPr>
              <w:t>的學生設計的</w:t>
            </w:r>
            <w:r w:rsidRPr="00EB0CB8">
              <w:rPr>
                <w:rFonts w:ascii="標楷體" w:eastAsia="標楷體" w:hAnsi="標楷體" w:hint="eastAsia"/>
                <w:noProof/>
                <w:sz w:val="22"/>
              </w:rPr>
              <w:t>，兩位學生一起上課，可達</w:t>
            </w:r>
            <w:r>
              <w:rPr>
                <w:rFonts w:ascii="標楷體" w:eastAsia="標楷體" w:hAnsi="標楷體" w:hint="eastAsia"/>
                <w:noProof/>
                <w:sz w:val="22"/>
              </w:rPr>
              <w:t>溫故知新</w:t>
            </w:r>
            <w:r w:rsidR="00522E7A">
              <w:rPr>
                <w:rFonts w:ascii="標楷體" w:eastAsia="標楷體" w:hAnsi="標楷體" w:hint="eastAsia"/>
                <w:noProof/>
                <w:sz w:val="22"/>
              </w:rPr>
              <w:t>，</w:t>
            </w:r>
            <w:r w:rsidRPr="00EB0CB8">
              <w:rPr>
                <w:rFonts w:ascii="標楷體" w:eastAsia="標楷體" w:hAnsi="標楷體" w:hint="eastAsia"/>
                <w:noProof/>
                <w:sz w:val="22"/>
              </w:rPr>
              <w:t>一節練琴</w:t>
            </w:r>
            <w:r>
              <w:rPr>
                <w:rFonts w:ascii="標楷體" w:eastAsia="標楷體" w:hAnsi="標楷體" w:hint="eastAsia"/>
                <w:noProof/>
                <w:sz w:val="22"/>
              </w:rPr>
              <w:t>，</w:t>
            </w:r>
            <w:r w:rsidRPr="00EB0CB8">
              <w:rPr>
                <w:rFonts w:ascii="標楷體" w:eastAsia="標楷體" w:hAnsi="標楷體" w:hint="eastAsia"/>
                <w:noProof/>
                <w:sz w:val="22"/>
              </w:rPr>
              <w:t>一節學新進度</w:t>
            </w:r>
            <w:r>
              <w:rPr>
                <w:rFonts w:ascii="標楷體" w:eastAsia="標楷體" w:hAnsi="標楷體" w:hint="eastAsia"/>
                <w:noProof/>
                <w:sz w:val="22"/>
              </w:rPr>
              <w:t>，</w:t>
            </w:r>
            <w:r w:rsidRPr="00EB0CB8">
              <w:rPr>
                <w:rFonts w:ascii="標楷體" w:eastAsia="標楷體" w:hAnsi="標楷體" w:hint="eastAsia"/>
                <w:noProof/>
                <w:sz w:val="22"/>
              </w:rPr>
              <w:t>學生之間</w:t>
            </w:r>
            <w:r>
              <w:rPr>
                <w:rFonts w:ascii="標楷體" w:eastAsia="標楷體" w:hAnsi="標楷體" w:hint="eastAsia"/>
                <w:noProof/>
                <w:sz w:val="22"/>
              </w:rPr>
              <w:t>還能</w:t>
            </w:r>
            <w:r w:rsidRPr="00EB0CB8">
              <w:rPr>
                <w:rFonts w:ascii="標楷體" w:eastAsia="標楷體" w:hAnsi="標楷體" w:hint="eastAsia"/>
                <w:noProof/>
                <w:sz w:val="22"/>
              </w:rPr>
              <w:t>互相激勵，提高成效。這種教學模式可使學員擺脫孤單學習的學習環境，更容易</w:t>
            </w:r>
            <w:r w:rsidR="00522E7A">
              <w:rPr>
                <w:rFonts w:ascii="標楷體" w:eastAsia="標楷體" w:hAnsi="標楷體" w:hint="eastAsia"/>
                <w:noProof/>
                <w:sz w:val="22"/>
                <w:lang w:eastAsia="zh-TW"/>
              </w:rPr>
              <w:t>堅持</w:t>
            </w:r>
            <w:r w:rsidRPr="00EB0CB8">
              <w:rPr>
                <w:rFonts w:ascii="標楷體" w:eastAsia="標楷體" w:hAnsi="標楷體" w:hint="eastAsia"/>
                <w:noProof/>
                <w:sz w:val="22"/>
              </w:rPr>
              <w:t>學</w:t>
            </w:r>
            <w:r w:rsidR="00522E7A">
              <w:rPr>
                <w:rFonts w:ascii="標楷體" w:eastAsia="標楷體" w:hAnsi="標楷體" w:hint="eastAsia"/>
                <w:noProof/>
                <w:sz w:val="22"/>
                <w:lang w:eastAsia="zh-TW"/>
              </w:rPr>
              <w:t>琴。</w:t>
            </w:r>
          </w:p>
        </w:tc>
        <w:tc>
          <w:tcPr>
            <w:tcW w:w="1360" w:type="dxa"/>
            <w:vAlign w:val="center"/>
          </w:tcPr>
          <w:p w:rsidR="00767070" w:rsidRPr="008F1C69" w:rsidRDefault="00340C26" w:rsidP="002B0854">
            <w:pPr>
              <w:snapToGrid w:val="0"/>
              <w:spacing w:after="0" w:line="240" w:lineRule="atLeast"/>
              <w:jc w:val="center"/>
              <w:rPr>
                <w:rFonts w:ascii="標楷體" w:eastAsia="標楷體" w:hAnsi="標楷體"/>
                <w:sz w:val="24"/>
                <w:szCs w:val="24"/>
                <w:lang w:eastAsia="zh-TW"/>
              </w:rPr>
            </w:pPr>
            <w:r w:rsidRPr="008F1C69">
              <w:rPr>
                <w:rFonts w:ascii="標楷體" w:eastAsia="標楷體" w:hAnsi="標楷體" w:hint="eastAsia"/>
                <w:sz w:val="24"/>
                <w:szCs w:val="24"/>
                <w:lang w:eastAsia="zh-TW"/>
              </w:rPr>
              <w:t>專業教師</w:t>
            </w:r>
          </w:p>
        </w:tc>
      </w:tr>
      <w:tr w:rsidR="00A22196" w:rsidRPr="009E00C9" w:rsidTr="002B0854">
        <w:trPr>
          <w:trHeight w:val="70"/>
          <w:jc w:val="center"/>
        </w:trPr>
        <w:tc>
          <w:tcPr>
            <w:tcW w:w="1727" w:type="dxa"/>
            <w:vAlign w:val="center"/>
          </w:tcPr>
          <w:p w:rsidR="00A22196" w:rsidRDefault="00A22196" w:rsidP="008F7641">
            <w:pPr>
              <w:snapToGrid w:val="0"/>
              <w:spacing w:after="0" w:line="0" w:lineRule="atLeast"/>
              <w:jc w:val="center"/>
              <w:rPr>
                <w:rFonts w:ascii="標楷體" w:eastAsia="標楷體" w:hAnsi="標楷體" w:cs="標楷體"/>
                <w:noProof/>
                <w:sz w:val="28"/>
                <w:szCs w:val="28"/>
                <w:lang w:eastAsia="zh-TW"/>
              </w:rPr>
            </w:pPr>
            <w:r>
              <w:rPr>
                <w:rFonts w:ascii="標楷體" w:eastAsia="標楷體" w:hAnsi="標楷體" w:cs="標楷體" w:hint="eastAsia"/>
                <w:noProof/>
                <w:sz w:val="28"/>
                <w:szCs w:val="28"/>
                <w:lang w:eastAsia="zh-TW"/>
              </w:rPr>
              <w:t>英語樂高</w:t>
            </w:r>
          </w:p>
          <w:p w:rsidR="002B0854" w:rsidRDefault="002B0854" w:rsidP="008F7641">
            <w:pPr>
              <w:snapToGrid w:val="0"/>
              <w:spacing w:after="0" w:line="0" w:lineRule="atLeast"/>
              <w:jc w:val="center"/>
              <w:rPr>
                <w:rFonts w:ascii="標楷體" w:eastAsia="標楷體" w:hAnsi="標楷體" w:cs="標楷體"/>
                <w:noProof/>
                <w:sz w:val="28"/>
                <w:szCs w:val="28"/>
                <w:lang w:eastAsia="zh-TW"/>
              </w:rPr>
            </w:pPr>
            <w:r>
              <w:rPr>
                <w:b/>
                <w:bCs/>
                <w:sz w:val="28"/>
                <w:szCs w:val="28"/>
                <w:u w:val="single"/>
                <w:lang w:val="en-GB"/>
              </w:rPr>
              <w:t>Kindergarten - Lego</w:t>
            </w:r>
          </w:p>
        </w:tc>
        <w:tc>
          <w:tcPr>
            <w:tcW w:w="835" w:type="dxa"/>
            <w:vAlign w:val="center"/>
          </w:tcPr>
          <w:p w:rsidR="00A22196" w:rsidRDefault="00A22196" w:rsidP="008F7641">
            <w:pPr>
              <w:snapToGrid w:val="0"/>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一</w:t>
            </w:r>
          </w:p>
        </w:tc>
        <w:tc>
          <w:tcPr>
            <w:tcW w:w="1179" w:type="dxa"/>
            <w:vAlign w:val="center"/>
          </w:tcPr>
          <w:p w:rsidR="00A22196" w:rsidRDefault="00A22196" w:rsidP="008F7641">
            <w:pPr>
              <w:snapToGrid w:val="0"/>
              <w:spacing w:after="0" w:line="0" w:lineRule="atLeast"/>
              <w:ind w:leftChars="-51" w:left="-107"/>
              <w:jc w:val="center"/>
              <w:rPr>
                <w:rFonts w:ascii="標楷體" w:eastAsia="標楷體" w:hAnsi="標楷體" w:cs="標楷體"/>
                <w:noProof/>
                <w:sz w:val="22"/>
                <w:lang w:eastAsia="zh-TW"/>
              </w:rPr>
            </w:pPr>
            <w:r>
              <w:rPr>
                <w:rFonts w:ascii="標楷體" w:eastAsia="標楷體" w:hAnsi="標楷體" w:cs="標楷體" w:hint="eastAsia"/>
                <w:noProof/>
                <w:sz w:val="22"/>
                <w:lang w:eastAsia="zh-TW"/>
              </w:rPr>
              <w:t>小-大班</w:t>
            </w:r>
          </w:p>
        </w:tc>
        <w:tc>
          <w:tcPr>
            <w:tcW w:w="726" w:type="dxa"/>
            <w:vAlign w:val="center"/>
          </w:tcPr>
          <w:p w:rsidR="00A22196" w:rsidRDefault="00A22196" w:rsidP="008F7641">
            <w:pPr>
              <w:snapToGrid w:val="0"/>
              <w:spacing w:after="0" w:line="0" w:lineRule="atLeast"/>
              <w:jc w:val="center"/>
              <w:rPr>
                <w:rFonts w:ascii="標楷體" w:eastAsia="標楷體" w:hAnsi="標楷體"/>
                <w:sz w:val="22"/>
                <w:lang w:eastAsia="zh-TW"/>
              </w:rPr>
            </w:pPr>
            <w:r>
              <w:rPr>
                <w:rFonts w:ascii="標楷體" w:eastAsia="標楷體" w:hAnsi="標楷體" w:hint="eastAsia"/>
                <w:sz w:val="22"/>
                <w:lang w:eastAsia="zh-TW"/>
              </w:rPr>
              <w:t>1600</w:t>
            </w:r>
          </w:p>
        </w:tc>
        <w:tc>
          <w:tcPr>
            <w:tcW w:w="8780" w:type="dxa"/>
            <w:vAlign w:val="center"/>
          </w:tcPr>
          <w:p w:rsidR="002B0854" w:rsidRDefault="002B0854" w:rsidP="00F83D46">
            <w:pPr>
              <w:snapToGrid w:val="0"/>
              <w:spacing w:after="0" w:line="240" w:lineRule="atLeast"/>
              <w:rPr>
                <w:rFonts w:ascii="Comic Sans MS" w:eastAsia="sans-serif" w:hAnsi="Comic Sans MS" w:cs="Comic Sans MS"/>
                <w:color w:val="414141"/>
                <w:sz w:val="22"/>
                <w:shd w:val="clear" w:color="auto" w:fill="FFFFFF"/>
                <w:lang w:val="en-GB"/>
              </w:rPr>
            </w:pPr>
            <w:r>
              <w:rPr>
                <w:rFonts w:ascii="Comic Sans MS" w:eastAsia="sans-serif" w:hAnsi="Comic Sans MS" w:cs="Comic Sans MS"/>
                <w:color w:val="414141"/>
                <w:sz w:val="22"/>
                <w:shd w:val="clear" w:color="auto" w:fill="FFFFFF"/>
              </w:rPr>
              <w:t>One of the most educational toys available also happens to be one of the most inviting! The skills children learn from LEGOs are important and incredible! If you never really thought of them as super educational, you will soon see the benefits to letting children play with LEGOs.</w:t>
            </w:r>
            <w:r>
              <w:rPr>
                <w:rFonts w:ascii="Comic Sans MS" w:eastAsia="sans-serif" w:hAnsi="Comic Sans MS" w:cs="Comic Sans MS"/>
                <w:color w:val="414141"/>
                <w:sz w:val="22"/>
                <w:shd w:val="clear" w:color="auto" w:fill="FFFFFF"/>
                <w:lang w:val="en-GB"/>
              </w:rPr>
              <w:t xml:space="preserve"> Therefore, within an immersive English environment students will create concepts based on weekly themes. Through creative play, different weekly themes such as ‘Superheroes &amp; Transformers’ students will improve the following;</w:t>
            </w:r>
          </w:p>
          <w:p w:rsidR="002B0854" w:rsidRDefault="002B0854" w:rsidP="00F83D46">
            <w:pPr>
              <w:widowControl/>
              <w:numPr>
                <w:ilvl w:val="0"/>
                <w:numId w:val="3"/>
              </w:numPr>
              <w:snapToGrid w:val="0"/>
              <w:spacing w:after="0" w:line="240" w:lineRule="atLeast"/>
              <w:jc w:val="both"/>
              <w:rPr>
                <w:rStyle w:val="ad"/>
                <w:rFonts w:ascii="Comic Sans MS" w:eastAsia="sans-serif" w:hAnsi="Comic Sans MS" w:cs="Comic Sans MS"/>
                <w:color w:val="414141"/>
                <w:sz w:val="22"/>
                <w:shd w:val="clear" w:color="auto" w:fill="FFFFFF"/>
              </w:rPr>
            </w:pPr>
            <w:r>
              <w:rPr>
                <w:rStyle w:val="ad"/>
                <w:rFonts w:ascii="Comic Sans MS" w:eastAsia="sans-serif" w:hAnsi="Comic Sans MS" w:cs="Comic Sans MS"/>
                <w:color w:val="414141"/>
                <w:sz w:val="22"/>
                <w:shd w:val="clear" w:color="auto" w:fill="FFFFFF"/>
              </w:rPr>
              <w:t>Fine Motor Skills</w:t>
            </w:r>
          </w:p>
          <w:p w:rsidR="002B0854" w:rsidRDefault="002B0854" w:rsidP="00F83D46">
            <w:pPr>
              <w:widowControl/>
              <w:numPr>
                <w:ilvl w:val="0"/>
                <w:numId w:val="3"/>
              </w:numPr>
              <w:snapToGrid w:val="0"/>
              <w:spacing w:after="0" w:line="240" w:lineRule="atLeast"/>
              <w:jc w:val="both"/>
              <w:rPr>
                <w:rStyle w:val="ad"/>
                <w:rFonts w:ascii="Comic Sans MS" w:eastAsia="sans-serif" w:hAnsi="Comic Sans MS" w:cs="Comic Sans MS"/>
                <w:color w:val="414141"/>
                <w:sz w:val="22"/>
                <w:shd w:val="clear" w:color="auto" w:fill="FFFFFF"/>
              </w:rPr>
            </w:pPr>
            <w:r>
              <w:rPr>
                <w:rStyle w:val="ad"/>
                <w:rFonts w:ascii="Comic Sans MS" w:eastAsia="sans-serif" w:hAnsi="Comic Sans MS" w:cs="Comic Sans MS"/>
                <w:color w:val="414141"/>
                <w:sz w:val="22"/>
                <w:shd w:val="clear" w:color="auto" w:fill="FFFFFF"/>
              </w:rPr>
              <w:t>Cooperative Play</w:t>
            </w:r>
          </w:p>
          <w:p w:rsidR="002B0854" w:rsidRDefault="002B0854" w:rsidP="00F83D46">
            <w:pPr>
              <w:widowControl/>
              <w:numPr>
                <w:ilvl w:val="0"/>
                <w:numId w:val="3"/>
              </w:numPr>
              <w:snapToGrid w:val="0"/>
              <w:spacing w:after="0" w:line="240" w:lineRule="atLeast"/>
              <w:jc w:val="both"/>
              <w:rPr>
                <w:rStyle w:val="ad"/>
                <w:rFonts w:ascii="Comic Sans MS" w:eastAsia="sans-serif" w:hAnsi="Comic Sans MS" w:cs="Comic Sans MS"/>
                <w:color w:val="414141"/>
                <w:sz w:val="22"/>
                <w:shd w:val="clear" w:color="auto" w:fill="FFFFFF"/>
                <w:lang w:val="en-GB"/>
              </w:rPr>
            </w:pPr>
            <w:r>
              <w:rPr>
                <w:rStyle w:val="ad"/>
                <w:rFonts w:ascii="Comic Sans MS" w:eastAsia="sans-serif" w:hAnsi="Comic Sans MS" w:cs="Comic Sans MS"/>
                <w:color w:val="414141"/>
                <w:sz w:val="22"/>
                <w:shd w:val="clear" w:color="auto" w:fill="FFFFFF"/>
              </w:rPr>
              <w:t>A Sense of Accomplishment</w:t>
            </w:r>
            <w:r>
              <w:rPr>
                <w:rStyle w:val="ad"/>
                <w:rFonts w:ascii="Comic Sans MS" w:eastAsia="sans-serif" w:hAnsi="Comic Sans MS" w:cs="Comic Sans MS"/>
                <w:color w:val="414141"/>
                <w:sz w:val="22"/>
                <w:shd w:val="clear" w:color="auto" w:fill="FFFFFF"/>
                <w:lang w:val="en-GB"/>
              </w:rPr>
              <w:t>t</w:t>
            </w:r>
          </w:p>
          <w:p w:rsidR="002B0854" w:rsidRDefault="002B0854" w:rsidP="00F83D46">
            <w:pPr>
              <w:widowControl/>
              <w:numPr>
                <w:ilvl w:val="0"/>
                <w:numId w:val="3"/>
              </w:numPr>
              <w:snapToGrid w:val="0"/>
              <w:spacing w:after="0" w:line="240" w:lineRule="atLeast"/>
              <w:jc w:val="both"/>
              <w:rPr>
                <w:rStyle w:val="ad"/>
                <w:rFonts w:ascii="Comic Sans MS" w:eastAsia="sans-serif" w:hAnsi="Comic Sans MS" w:cs="Comic Sans MS"/>
                <w:color w:val="414141"/>
                <w:sz w:val="22"/>
                <w:shd w:val="clear" w:color="auto" w:fill="FFFFFF"/>
              </w:rPr>
            </w:pPr>
            <w:r>
              <w:rPr>
                <w:rStyle w:val="ad"/>
                <w:rFonts w:ascii="Comic Sans MS" w:eastAsia="sans-serif" w:hAnsi="Comic Sans MS" w:cs="Comic Sans MS"/>
                <w:color w:val="414141"/>
                <w:sz w:val="22"/>
                <w:shd w:val="clear" w:color="auto" w:fill="FFFFFF"/>
              </w:rPr>
              <w:t> Persistence</w:t>
            </w:r>
          </w:p>
          <w:p w:rsidR="002B0854" w:rsidRDefault="002B0854" w:rsidP="00F83D46">
            <w:pPr>
              <w:widowControl/>
              <w:numPr>
                <w:ilvl w:val="0"/>
                <w:numId w:val="3"/>
              </w:numPr>
              <w:snapToGrid w:val="0"/>
              <w:spacing w:after="0" w:line="240" w:lineRule="atLeast"/>
              <w:jc w:val="both"/>
              <w:rPr>
                <w:rStyle w:val="ad"/>
                <w:rFonts w:ascii="Comic Sans MS" w:eastAsia="sans-serif" w:hAnsi="Comic Sans MS" w:cs="Comic Sans MS"/>
                <w:color w:val="414141"/>
                <w:sz w:val="22"/>
                <w:shd w:val="clear" w:color="auto" w:fill="FFFFFF"/>
              </w:rPr>
            </w:pPr>
            <w:r>
              <w:rPr>
                <w:rStyle w:val="ad"/>
                <w:rFonts w:ascii="Comic Sans MS" w:eastAsia="sans-serif" w:hAnsi="Comic Sans MS" w:cs="Comic Sans MS"/>
                <w:color w:val="414141"/>
                <w:sz w:val="22"/>
                <w:shd w:val="clear" w:color="auto" w:fill="FFFFFF"/>
              </w:rPr>
              <w:t>Solving a puzzle</w:t>
            </w:r>
          </w:p>
          <w:p w:rsidR="002B0854" w:rsidRDefault="002B0854" w:rsidP="00F83D46">
            <w:pPr>
              <w:widowControl/>
              <w:numPr>
                <w:ilvl w:val="0"/>
                <w:numId w:val="3"/>
              </w:numPr>
              <w:snapToGrid w:val="0"/>
              <w:spacing w:after="0" w:line="240" w:lineRule="atLeast"/>
              <w:jc w:val="both"/>
              <w:rPr>
                <w:rStyle w:val="ad"/>
                <w:rFonts w:ascii="Comic Sans MS" w:eastAsia="sans-serif" w:hAnsi="Comic Sans MS" w:cs="Comic Sans MS"/>
                <w:color w:val="414141"/>
                <w:sz w:val="22"/>
                <w:shd w:val="clear" w:color="auto" w:fill="FFFFFF"/>
              </w:rPr>
            </w:pPr>
            <w:r>
              <w:rPr>
                <w:rStyle w:val="ad"/>
                <w:rFonts w:ascii="Comic Sans MS" w:eastAsia="sans-serif" w:hAnsi="Comic Sans MS" w:cs="Comic Sans MS"/>
                <w:color w:val="414141"/>
                <w:sz w:val="22"/>
                <w:shd w:val="clear" w:color="auto" w:fill="FFFFFF"/>
              </w:rPr>
              <w:t>Science</w:t>
            </w:r>
          </w:p>
          <w:p w:rsidR="002B0854" w:rsidRDefault="002B0854" w:rsidP="00F83D46">
            <w:pPr>
              <w:widowControl/>
              <w:numPr>
                <w:ilvl w:val="0"/>
                <w:numId w:val="3"/>
              </w:numPr>
              <w:snapToGrid w:val="0"/>
              <w:spacing w:after="0" w:line="240" w:lineRule="atLeast"/>
              <w:jc w:val="both"/>
              <w:rPr>
                <w:rStyle w:val="ad"/>
                <w:rFonts w:ascii="Comic Sans MS" w:eastAsia="sans-serif" w:hAnsi="Comic Sans MS" w:cs="Comic Sans MS"/>
                <w:color w:val="414141"/>
                <w:sz w:val="22"/>
                <w:shd w:val="clear" w:color="auto" w:fill="FFFFFF"/>
              </w:rPr>
            </w:pPr>
            <w:r>
              <w:rPr>
                <w:rStyle w:val="ad"/>
                <w:rFonts w:ascii="Comic Sans MS" w:eastAsia="sans-serif" w:hAnsi="Comic Sans MS" w:cs="Comic Sans MS"/>
                <w:color w:val="414141"/>
                <w:sz w:val="22"/>
                <w:shd w:val="clear" w:color="auto" w:fill="FFFFFF"/>
              </w:rPr>
              <w:t>Technology</w:t>
            </w:r>
          </w:p>
          <w:p w:rsidR="002B0854" w:rsidRDefault="002B0854" w:rsidP="00F83D46">
            <w:pPr>
              <w:pStyle w:val="Web"/>
              <w:numPr>
                <w:ilvl w:val="0"/>
                <w:numId w:val="3"/>
              </w:numPr>
              <w:shd w:val="clear" w:color="auto" w:fill="FFFFFF"/>
              <w:snapToGrid w:val="0"/>
              <w:spacing w:before="0" w:beforeAutospacing="0" w:after="0" w:afterAutospacing="0" w:line="240" w:lineRule="atLeast"/>
              <w:jc w:val="both"/>
              <w:rPr>
                <w:sz w:val="22"/>
                <w:szCs w:val="22"/>
                <w:lang w:val="en-GB"/>
              </w:rPr>
            </w:pPr>
            <w:r>
              <w:rPr>
                <w:rStyle w:val="ad"/>
                <w:rFonts w:ascii="Comic Sans MS" w:eastAsia="sans-serif" w:hAnsi="Comic Sans MS" w:cs="Comic Sans MS"/>
                <w:color w:val="414141"/>
                <w:sz w:val="22"/>
                <w:szCs w:val="22"/>
                <w:shd w:val="clear" w:color="auto" w:fill="FFFFFF"/>
              </w:rPr>
              <w:t>Engineering</w:t>
            </w:r>
            <w:r>
              <w:rPr>
                <w:rStyle w:val="ad"/>
                <w:rFonts w:ascii="Comic Sans MS" w:eastAsia="sans-serif" w:hAnsi="Comic Sans MS" w:cs="Comic Sans MS"/>
                <w:color w:val="414141"/>
                <w:sz w:val="22"/>
                <w:szCs w:val="22"/>
                <w:shd w:val="clear" w:color="auto" w:fill="FFFFFF"/>
                <w:lang w:val="en-GB"/>
              </w:rPr>
              <w:t xml:space="preserve"> -Creativity </w:t>
            </w:r>
          </w:p>
          <w:p w:rsidR="002B0854" w:rsidRPr="00F83D46" w:rsidRDefault="002B0854" w:rsidP="002B0854">
            <w:pPr>
              <w:snapToGrid w:val="0"/>
              <w:spacing w:after="0" w:line="240" w:lineRule="atLeast"/>
              <w:rPr>
                <w:rFonts w:ascii="標楷體" w:eastAsia="標楷體" w:hAnsi="標楷體"/>
                <w:sz w:val="22"/>
                <w:lang w:eastAsia="zh-TW"/>
              </w:rPr>
            </w:pPr>
            <w:r w:rsidRPr="00F83D46">
              <w:rPr>
                <w:rFonts w:ascii="標楷體" w:eastAsia="標楷體" w:hAnsi="標楷體" w:hint="eastAsia"/>
                <w:sz w:val="22"/>
                <w:lang w:eastAsia="zh-TW"/>
              </w:rPr>
              <w:t>樂高為最具有教育意義，也是最吸引人的玩具，孩子可以從中學習許多不可思議的重要技能，參與這個課程之後，將很快地會發現玩樂高的益處。在融入英文的環境中學習，每週將有一個具有創造意義的主題，像是「超級英雄」或是「變形金剛」。孩子能夠提升的能力如下：</w:t>
            </w:r>
          </w:p>
          <w:p w:rsidR="002B0854" w:rsidRPr="00F83D46" w:rsidRDefault="00F83D46" w:rsidP="00F83D46">
            <w:pPr>
              <w:snapToGrid w:val="0"/>
              <w:spacing w:after="0" w:line="240" w:lineRule="atLeast"/>
              <w:rPr>
                <w:rFonts w:ascii="標楷體" w:eastAsia="標楷體" w:hAnsi="標楷體"/>
                <w:sz w:val="22"/>
                <w:lang w:eastAsia="zh-TW"/>
              </w:rPr>
            </w:pPr>
            <w:r>
              <w:rPr>
                <w:rFonts w:ascii="標楷體" w:eastAsia="標楷體" w:hAnsi="標楷體" w:hint="eastAsia"/>
                <w:sz w:val="22"/>
                <w:lang w:eastAsia="zh-TW"/>
              </w:rPr>
              <w:t>1.</w:t>
            </w:r>
            <w:r w:rsidR="002B0854" w:rsidRPr="00F83D46">
              <w:rPr>
                <w:rFonts w:ascii="標楷體" w:eastAsia="標楷體" w:hAnsi="標楷體" w:hint="eastAsia"/>
                <w:sz w:val="22"/>
                <w:lang w:eastAsia="zh-TW"/>
              </w:rPr>
              <w:t>精細動作的技巧。</w:t>
            </w:r>
          </w:p>
          <w:p w:rsidR="002B0854" w:rsidRPr="00F83D46" w:rsidRDefault="00F83D46" w:rsidP="00F83D46">
            <w:pPr>
              <w:snapToGrid w:val="0"/>
              <w:spacing w:after="0" w:line="240" w:lineRule="atLeast"/>
              <w:rPr>
                <w:rFonts w:ascii="標楷體" w:eastAsia="標楷體" w:hAnsi="標楷體"/>
                <w:sz w:val="22"/>
                <w:lang w:eastAsia="zh-TW"/>
              </w:rPr>
            </w:pPr>
            <w:r>
              <w:rPr>
                <w:rFonts w:ascii="標楷體" w:eastAsia="標楷體" w:hAnsi="標楷體" w:hint="eastAsia"/>
                <w:sz w:val="22"/>
                <w:lang w:eastAsia="zh-TW"/>
              </w:rPr>
              <w:t>2.</w:t>
            </w:r>
            <w:r w:rsidR="002B0854" w:rsidRPr="00F83D46">
              <w:rPr>
                <w:rFonts w:ascii="標楷體" w:eastAsia="標楷體" w:hAnsi="標楷體" w:hint="eastAsia"/>
                <w:sz w:val="22"/>
                <w:lang w:eastAsia="zh-TW"/>
              </w:rPr>
              <w:t>合作學習。</w:t>
            </w:r>
          </w:p>
          <w:p w:rsidR="002B0854" w:rsidRPr="00F83D46" w:rsidRDefault="00F83D46" w:rsidP="00F83D46">
            <w:pPr>
              <w:snapToGrid w:val="0"/>
              <w:spacing w:after="0" w:line="240" w:lineRule="atLeast"/>
              <w:rPr>
                <w:rFonts w:ascii="標楷體" w:eastAsia="標楷體" w:hAnsi="標楷體"/>
                <w:sz w:val="22"/>
                <w:lang w:eastAsia="zh-TW"/>
              </w:rPr>
            </w:pPr>
            <w:r>
              <w:rPr>
                <w:rFonts w:ascii="標楷體" w:eastAsia="標楷體" w:hAnsi="標楷體" w:hint="eastAsia"/>
                <w:sz w:val="22"/>
                <w:lang w:eastAsia="zh-TW"/>
              </w:rPr>
              <w:t>3.</w:t>
            </w:r>
            <w:r w:rsidR="002B0854" w:rsidRPr="00F83D46">
              <w:rPr>
                <w:rFonts w:ascii="標楷體" w:eastAsia="標楷體" w:hAnsi="標楷體" w:hint="eastAsia"/>
                <w:sz w:val="22"/>
                <w:lang w:eastAsia="zh-TW"/>
              </w:rPr>
              <w:t>成就感。</w:t>
            </w:r>
          </w:p>
          <w:p w:rsidR="002B0854" w:rsidRPr="00F83D46" w:rsidRDefault="00F83D46" w:rsidP="00F83D46">
            <w:pPr>
              <w:snapToGrid w:val="0"/>
              <w:spacing w:after="0" w:line="240" w:lineRule="atLeast"/>
              <w:rPr>
                <w:rFonts w:ascii="標楷體" w:eastAsia="標楷體" w:hAnsi="標楷體"/>
                <w:sz w:val="22"/>
                <w:lang w:eastAsia="zh-TW"/>
              </w:rPr>
            </w:pPr>
            <w:r>
              <w:rPr>
                <w:rFonts w:ascii="標楷體" w:eastAsia="標楷體" w:hAnsi="標楷體" w:hint="eastAsia"/>
                <w:sz w:val="22"/>
                <w:lang w:eastAsia="zh-TW"/>
              </w:rPr>
              <w:t>4.</w:t>
            </w:r>
            <w:r w:rsidR="002B0854" w:rsidRPr="00F83D46">
              <w:rPr>
                <w:rFonts w:ascii="標楷體" w:eastAsia="標楷體" w:hAnsi="標楷體" w:hint="eastAsia"/>
                <w:sz w:val="22"/>
                <w:lang w:eastAsia="zh-TW"/>
              </w:rPr>
              <w:t>解決問題的能力。</w:t>
            </w:r>
          </w:p>
          <w:p w:rsidR="002B0854" w:rsidRPr="00F83D46" w:rsidRDefault="00F83D46" w:rsidP="00F83D46">
            <w:pPr>
              <w:snapToGrid w:val="0"/>
              <w:spacing w:after="0" w:line="240" w:lineRule="atLeast"/>
              <w:rPr>
                <w:rFonts w:ascii="標楷體" w:eastAsia="標楷體" w:hAnsi="標楷體"/>
                <w:sz w:val="22"/>
                <w:lang w:eastAsia="zh-TW"/>
              </w:rPr>
            </w:pPr>
            <w:r>
              <w:rPr>
                <w:rFonts w:ascii="標楷體" w:eastAsia="標楷體" w:hAnsi="標楷體" w:hint="eastAsia"/>
                <w:sz w:val="22"/>
                <w:lang w:eastAsia="zh-TW"/>
              </w:rPr>
              <w:t>5.</w:t>
            </w:r>
            <w:r w:rsidR="002B0854" w:rsidRPr="00F83D46">
              <w:rPr>
                <w:rFonts w:ascii="標楷體" w:eastAsia="標楷體" w:hAnsi="標楷體" w:hint="eastAsia"/>
                <w:sz w:val="22"/>
                <w:lang w:eastAsia="zh-TW"/>
              </w:rPr>
              <w:t>科學。</w:t>
            </w:r>
          </w:p>
          <w:p w:rsidR="002B0854" w:rsidRPr="00F83D46" w:rsidRDefault="00F83D46" w:rsidP="00F83D46">
            <w:pPr>
              <w:snapToGrid w:val="0"/>
              <w:spacing w:after="0" w:line="240" w:lineRule="atLeast"/>
              <w:rPr>
                <w:rFonts w:ascii="標楷體" w:eastAsia="標楷體" w:hAnsi="標楷體"/>
                <w:sz w:val="22"/>
                <w:lang w:eastAsia="zh-TW"/>
              </w:rPr>
            </w:pPr>
            <w:r>
              <w:rPr>
                <w:rFonts w:ascii="標楷體" w:eastAsia="標楷體" w:hAnsi="標楷體" w:hint="eastAsia"/>
                <w:sz w:val="22"/>
                <w:lang w:eastAsia="zh-TW"/>
              </w:rPr>
              <w:t>6.</w:t>
            </w:r>
            <w:r w:rsidR="002B0854" w:rsidRPr="00F83D46">
              <w:rPr>
                <w:rFonts w:ascii="標楷體" w:eastAsia="標楷體" w:hAnsi="標楷體" w:hint="eastAsia"/>
                <w:sz w:val="22"/>
                <w:lang w:eastAsia="zh-TW"/>
              </w:rPr>
              <w:t>科技。</w:t>
            </w:r>
          </w:p>
          <w:p w:rsidR="00690DEB" w:rsidRDefault="00F83D46" w:rsidP="00F83D46">
            <w:pPr>
              <w:snapToGrid w:val="0"/>
              <w:spacing w:after="0" w:line="240" w:lineRule="atLeast"/>
              <w:rPr>
                <w:rFonts w:ascii="標楷體" w:eastAsia="標楷體" w:hAnsi="標楷體"/>
                <w:sz w:val="22"/>
                <w:lang w:eastAsia="zh-TW"/>
              </w:rPr>
            </w:pPr>
            <w:r>
              <w:rPr>
                <w:rFonts w:ascii="標楷體" w:eastAsia="標楷體" w:hAnsi="標楷體" w:hint="eastAsia"/>
                <w:sz w:val="22"/>
                <w:lang w:eastAsia="zh-TW"/>
              </w:rPr>
              <w:t>7.</w:t>
            </w:r>
            <w:r w:rsidR="002B0854" w:rsidRPr="00F83D46">
              <w:rPr>
                <w:rFonts w:ascii="標楷體" w:eastAsia="標楷體" w:hAnsi="標楷體" w:hint="eastAsia"/>
                <w:sz w:val="22"/>
                <w:lang w:eastAsia="zh-TW"/>
              </w:rPr>
              <w:t>創造性的工程學。</w:t>
            </w:r>
          </w:p>
        </w:tc>
        <w:tc>
          <w:tcPr>
            <w:tcW w:w="1360" w:type="dxa"/>
            <w:vAlign w:val="center"/>
          </w:tcPr>
          <w:p w:rsidR="00A22196" w:rsidRDefault="00A22196" w:rsidP="008F7641">
            <w:pPr>
              <w:snapToGrid w:val="0"/>
              <w:spacing w:after="0" w:line="0" w:lineRule="atLeast"/>
              <w:jc w:val="center"/>
              <w:rPr>
                <w:rFonts w:ascii="標楷體" w:eastAsia="標楷體" w:hAnsi="標楷體"/>
                <w:sz w:val="24"/>
                <w:szCs w:val="24"/>
                <w:lang w:eastAsia="zh-TW"/>
              </w:rPr>
            </w:pPr>
            <w:bookmarkStart w:id="0" w:name="OLE_LINK1"/>
            <w:r>
              <w:rPr>
                <w:rFonts w:ascii="標楷體" w:eastAsia="標楷體" w:hAnsi="標楷體" w:hint="eastAsia"/>
                <w:sz w:val="24"/>
                <w:szCs w:val="24"/>
                <w:lang w:eastAsia="zh-TW"/>
              </w:rPr>
              <w:t>I</w:t>
            </w:r>
            <w:r w:rsidRPr="00C3769B">
              <w:rPr>
                <w:rFonts w:ascii="標楷體" w:eastAsia="標楷體" w:hAnsi="標楷體"/>
                <w:sz w:val="24"/>
                <w:szCs w:val="24"/>
                <w:lang w:eastAsia="zh-TW"/>
              </w:rPr>
              <w:t>an King</w:t>
            </w:r>
            <w:bookmarkEnd w:id="0"/>
          </w:p>
        </w:tc>
      </w:tr>
    </w:tbl>
    <w:p w:rsidR="002B0854" w:rsidRDefault="002B0854">
      <w:r>
        <w:br w:type="page"/>
      </w:r>
    </w:p>
    <w:tbl>
      <w:tblPr>
        <w:tblStyle w:val="a3"/>
        <w:tblW w:w="14607" w:type="dxa"/>
        <w:jc w:val="center"/>
        <w:tblInd w:w="-900" w:type="dxa"/>
        <w:tblLook w:val="04A0"/>
      </w:tblPr>
      <w:tblGrid>
        <w:gridCol w:w="1727"/>
        <w:gridCol w:w="835"/>
        <w:gridCol w:w="1179"/>
        <w:gridCol w:w="726"/>
        <w:gridCol w:w="8780"/>
        <w:gridCol w:w="1360"/>
      </w:tblGrid>
      <w:tr w:rsidR="002B0854" w:rsidRPr="009E00C9" w:rsidTr="002B0854">
        <w:trPr>
          <w:trHeight w:val="453"/>
          <w:jc w:val="center"/>
        </w:trPr>
        <w:tc>
          <w:tcPr>
            <w:tcW w:w="1727" w:type="dxa"/>
            <w:vAlign w:val="center"/>
          </w:tcPr>
          <w:p w:rsidR="002B0854" w:rsidRPr="009E00C9" w:rsidRDefault="002B0854" w:rsidP="008F7641">
            <w:pPr>
              <w:snapToGrid w:val="0"/>
              <w:spacing w:after="0" w:line="0" w:lineRule="atLeast"/>
              <w:jc w:val="center"/>
              <w:rPr>
                <w:rFonts w:ascii="標楷體" w:eastAsia="標楷體" w:hAnsi="標楷體"/>
                <w:sz w:val="22"/>
                <w:lang w:eastAsia="zh-TW"/>
              </w:rPr>
            </w:pPr>
            <w:r w:rsidRPr="009E00C9">
              <w:rPr>
                <w:rFonts w:ascii="標楷體" w:eastAsia="標楷體" w:hAnsi="標楷體" w:hint="eastAsia"/>
                <w:sz w:val="22"/>
                <w:lang w:eastAsia="zh-TW"/>
              </w:rPr>
              <w:lastRenderedPageBreak/>
              <w:t>課程名稱</w:t>
            </w:r>
          </w:p>
        </w:tc>
        <w:tc>
          <w:tcPr>
            <w:tcW w:w="835" w:type="dxa"/>
            <w:vAlign w:val="center"/>
          </w:tcPr>
          <w:p w:rsidR="002B0854" w:rsidRPr="009E00C9" w:rsidRDefault="002B0854" w:rsidP="008F7641">
            <w:pPr>
              <w:snapToGrid w:val="0"/>
              <w:spacing w:after="0" w:line="0" w:lineRule="atLeast"/>
              <w:jc w:val="center"/>
              <w:rPr>
                <w:rFonts w:ascii="標楷體" w:eastAsia="標楷體" w:hAnsi="標楷體"/>
                <w:sz w:val="22"/>
                <w:lang w:eastAsia="zh-TW"/>
              </w:rPr>
            </w:pPr>
            <w:r w:rsidRPr="009E00C9">
              <w:rPr>
                <w:rFonts w:ascii="標楷體" w:eastAsia="標楷體" w:hAnsi="標楷體" w:hint="eastAsia"/>
                <w:sz w:val="22"/>
                <w:lang w:eastAsia="zh-TW"/>
              </w:rPr>
              <w:t>星期</w:t>
            </w:r>
          </w:p>
        </w:tc>
        <w:tc>
          <w:tcPr>
            <w:tcW w:w="1179" w:type="dxa"/>
            <w:vAlign w:val="center"/>
          </w:tcPr>
          <w:p w:rsidR="002B0854" w:rsidRPr="009E00C9" w:rsidRDefault="002B0854" w:rsidP="008F7641">
            <w:pPr>
              <w:snapToGrid w:val="0"/>
              <w:spacing w:after="0" w:line="0" w:lineRule="atLeast"/>
              <w:ind w:leftChars="-51" w:left="-107"/>
              <w:jc w:val="center"/>
              <w:rPr>
                <w:rFonts w:ascii="標楷體" w:eastAsia="標楷體" w:hAnsi="標楷體"/>
                <w:sz w:val="22"/>
                <w:lang w:eastAsia="zh-TW"/>
              </w:rPr>
            </w:pPr>
            <w:r w:rsidRPr="009E00C9">
              <w:rPr>
                <w:rFonts w:ascii="標楷體" w:eastAsia="標楷體" w:hAnsi="標楷體" w:hint="eastAsia"/>
                <w:sz w:val="22"/>
                <w:lang w:eastAsia="zh-TW"/>
              </w:rPr>
              <w:t>年級</w:t>
            </w:r>
          </w:p>
        </w:tc>
        <w:tc>
          <w:tcPr>
            <w:tcW w:w="726" w:type="dxa"/>
            <w:vAlign w:val="center"/>
          </w:tcPr>
          <w:p w:rsidR="002B0854" w:rsidRPr="009E00C9" w:rsidRDefault="002B0854" w:rsidP="008F7641">
            <w:pPr>
              <w:snapToGrid w:val="0"/>
              <w:spacing w:after="0" w:line="0" w:lineRule="atLeast"/>
              <w:jc w:val="center"/>
              <w:rPr>
                <w:rFonts w:ascii="標楷體" w:eastAsia="標楷體" w:hAnsi="標楷體"/>
                <w:sz w:val="22"/>
                <w:lang w:eastAsia="zh-TW"/>
              </w:rPr>
            </w:pPr>
            <w:r w:rsidRPr="009E00C9">
              <w:rPr>
                <w:rFonts w:ascii="標楷體" w:eastAsia="標楷體" w:hAnsi="標楷體" w:hint="eastAsia"/>
                <w:sz w:val="22"/>
                <w:lang w:eastAsia="zh-TW"/>
              </w:rPr>
              <w:t>費用</w:t>
            </w:r>
          </w:p>
        </w:tc>
        <w:tc>
          <w:tcPr>
            <w:tcW w:w="8780" w:type="dxa"/>
            <w:vAlign w:val="center"/>
          </w:tcPr>
          <w:p w:rsidR="002B0854" w:rsidRPr="009E00C9" w:rsidRDefault="002B0854" w:rsidP="008F7641">
            <w:pPr>
              <w:snapToGrid w:val="0"/>
              <w:spacing w:after="0" w:line="0" w:lineRule="atLeast"/>
              <w:jc w:val="center"/>
              <w:rPr>
                <w:rFonts w:ascii="標楷體" w:eastAsia="標楷體" w:hAnsi="標楷體"/>
                <w:sz w:val="22"/>
                <w:lang w:eastAsia="zh-TW"/>
              </w:rPr>
            </w:pPr>
            <w:r w:rsidRPr="009E00C9">
              <w:rPr>
                <w:rFonts w:ascii="標楷體" w:eastAsia="標楷體" w:hAnsi="標楷體" w:hint="eastAsia"/>
                <w:sz w:val="22"/>
                <w:lang w:eastAsia="zh-TW"/>
              </w:rPr>
              <w:t>課程說明</w:t>
            </w:r>
          </w:p>
        </w:tc>
        <w:tc>
          <w:tcPr>
            <w:tcW w:w="1360" w:type="dxa"/>
            <w:vAlign w:val="center"/>
          </w:tcPr>
          <w:p w:rsidR="002B0854" w:rsidRPr="009E00C9" w:rsidRDefault="002B0854" w:rsidP="008F7641">
            <w:pPr>
              <w:snapToGrid w:val="0"/>
              <w:spacing w:after="0" w:line="0" w:lineRule="atLeast"/>
              <w:jc w:val="center"/>
              <w:rPr>
                <w:rFonts w:ascii="標楷體" w:eastAsia="標楷體" w:hAnsi="標楷體"/>
                <w:sz w:val="22"/>
                <w:lang w:eastAsia="zh-TW"/>
              </w:rPr>
            </w:pPr>
            <w:r w:rsidRPr="009E00C9">
              <w:rPr>
                <w:rFonts w:ascii="標楷體" w:eastAsia="標楷體" w:hAnsi="標楷體" w:hint="eastAsia"/>
                <w:sz w:val="22"/>
                <w:lang w:eastAsia="zh-TW"/>
              </w:rPr>
              <w:t>教師</w:t>
            </w:r>
          </w:p>
        </w:tc>
      </w:tr>
      <w:tr w:rsidR="00F32C16" w:rsidRPr="009E00C9" w:rsidTr="002B0854">
        <w:trPr>
          <w:trHeight w:val="859"/>
          <w:jc w:val="center"/>
        </w:trPr>
        <w:tc>
          <w:tcPr>
            <w:tcW w:w="1727" w:type="dxa"/>
            <w:vAlign w:val="center"/>
          </w:tcPr>
          <w:p w:rsidR="00F32C16" w:rsidRPr="00FF72FC" w:rsidRDefault="00F32C16" w:rsidP="00B400D1">
            <w:pPr>
              <w:snapToGrid w:val="0"/>
              <w:spacing w:after="0" w:line="0" w:lineRule="atLeast"/>
              <w:jc w:val="center"/>
              <w:rPr>
                <w:rFonts w:ascii="標楷體" w:eastAsia="標楷體" w:hAnsi="標楷體"/>
                <w:color w:val="0000FF"/>
                <w:sz w:val="28"/>
                <w:szCs w:val="28"/>
                <w:lang w:eastAsia="zh-TW"/>
              </w:rPr>
            </w:pPr>
            <w:r w:rsidRPr="00FF72FC">
              <w:rPr>
                <w:rFonts w:ascii="標楷體" w:eastAsia="標楷體" w:hAnsi="標楷體" w:hint="eastAsia"/>
                <w:color w:val="0000FF"/>
                <w:sz w:val="28"/>
                <w:szCs w:val="28"/>
                <w:lang w:eastAsia="zh-TW"/>
              </w:rPr>
              <w:t>奇點科學</w:t>
            </w:r>
          </w:p>
        </w:tc>
        <w:tc>
          <w:tcPr>
            <w:tcW w:w="835" w:type="dxa"/>
            <w:vAlign w:val="center"/>
          </w:tcPr>
          <w:p w:rsidR="00F32C16" w:rsidRPr="00124CB7" w:rsidRDefault="00F32C16" w:rsidP="00B400D1">
            <w:pPr>
              <w:snapToGrid w:val="0"/>
              <w:spacing w:after="0" w:line="0" w:lineRule="atLeast"/>
              <w:jc w:val="center"/>
              <w:rPr>
                <w:rFonts w:ascii="標楷體" w:eastAsia="標楷體" w:hAnsi="標楷體"/>
                <w:color w:val="0000FF"/>
                <w:sz w:val="24"/>
                <w:szCs w:val="24"/>
                <w:lang w:eastAsia="zh-TW"/>
              </w:rPr>
            </w:pPr>
            <w:r w:rsidRPr="00124CB7">
              <w:rPr>
                <w:rFonts w:ascii="標楷體" w:eastAsia="標楷體" w:hAnsi="標楷體" w:hint="eastAsia"/>
                <w:color w:val="0000FF"/>
                <w:sz w:val="24"/>
                <w:szCs w:val="24"/>
                <w:lang w:eastAsia="zh-TW"/>
              </w:rPr>
              <w:t>一</w:t>
            </w:r>
          </w:p>
        </w:tc>
        <w:tc>
          <w:tcPr>
            <w:tcW w:w="1179" w:type="dxa"/>
            <w:vAlign w:val="center"/>
          </w:tcPr>
          <w:p w:rsidR="00F32C16" w:rsidRPr="00FF72FC" w:rsidRDefault="00F32C16" w:rsidP="00B400D1">
            <w:pPr>
              <w:snapToGrid w:val="0"/>
              <w:spacing w:after="0" w:line="0" w:lineRule="atLeast"/>
              <w:ind w:leftChars="-51" w:left="-107"/>
              <w:jc w:val="center"/>
              <w:rPr>
                <w:rFonts w:ascii="標楷體" w:eastAsia="標楷體" w:hAnsi="標楷體"/>
                <w:color w:val="0000FF"/>
                <w:sz w:val="22"/>
                <w:lang w:eastAsia="zh-TW"/>
              </w:rPr>
            </w:pPr>
            <w:r w:rsidRPr="00FF72FC">
              <w:rPr>
                <w:rFonts w:ascii="標楷體" w:eastAsia="標楷體" w:hAnsi="標楷體" w:cs="標楷體" w:hint="eastAsia"/>
                <w:noProof/>
                <w:color w:val="0000FF"/>
                <w:sz w:val="22"/>
                <w:lang w:eastAsia="zh-TW"/>
              </w:rPr>
              <w:t>小-大班</w:t>
            </w:r>
          </w:p>
        </w:tc>
        <w:tc>
          <w:tcPr>
            <w:tcW w:w="726" w:type="dxa"/>
            <w:vAlign w:val="center"/>
          </w:tcPr>
          <w:p w:rsidR="00F32C16" w:rsidRPr="00FF72FC" w:rsidRDefault="00F32C16" w:rsidP="00497556">
            <w:pPr>
              <w:snapToGrid w:val="0"/>
              <w:spacing w:after="0" w:line="0" w:lineRule="atLeast"/>
              <w:jc w:val="center"/>
              <w:rPr>
                <w:rFonts w:ascii="標楷體" w:eastAsia="標楷體" w:hAnsi="標楷體"/>
                <w:color w:val="0000FF"/>
                <w:sz w:val="22"/>
                <w:lang w:eastAsia="zh-TW"/>
              </w:rPr>
            </w:pPr>
            <w:r w:rsidRPr="00FF72FC">
              <w:rPr>
                <w:rFonts w:ascii="標楷體" w:eastAsia="標楷體" w:hAnsi="標楷體" w:hint="eastAsia"/>
                <w:color w:val="0000FF"/>
                <w:sz w:val="22"/>
                <w:lang w:eastAsia="zh-TW"/>
              </w:rPr>
              <w:t>2</w:t>
            </w:r>
            <w:r w:rsidR="00497556">
              <w:rPr>
                <w:rFonts w:ascii="標楷體" w:eastAsia="標楷體" w:hAnsi="標楷體" w:hint="eastAsia"/>
                <w:color w:val="0000FF"/>
                <w:sz w:val="22"/>
                <w:lang w:eastAsia="zh-TW"/>
              </w:rPr>
              <w:t>8</w:t>
            </w:r>
            <w:r w:rsidRPr="00FF72FC">
              <w:rPr>
                <w:rFonts w:ascii="標楷體" w:eastAsia="標楷體" w:hAnsi="標楷體" w:hint="eastAsia"/>
                <w:color w:val="0000FF"/>
                <w:sz w:val="22"/>
                <w:lang w:eastAsia="zh-TW"/>
              </w:rPr>
              <w:t>00</w:t>
            </w:r>
          </w:p>
        </w:tc>
        <w:tc>
          <w:tcPr>
            <w:tcW w:w="8780" w:type="dxa"/>
            <w:vAlign w:val="center"/>
          </w:tcPr>
          <w:p w:rsidR="00F32C16" w:rsidRPr="00FF72FC" w:rsidRDefault="00F32C16" w:rsidP="00B400D1">
            <w:pPr>
              <w:snapToGrid w:val="0"/>
              <w:spacing w:after="0" w:line="0" w:lineRule="atLeast"/>
              <w:rPr>
                <w:rFonts w:ascii="標楷體" w:eastAsia="標楷體" w:hAnsi="標楷體"/>
                <w:color w:val="0000FF"/>
                <w:sz w:val="22"/>
                <w:lang w:eastAsia="zh-TW"/>
              </w:rPr>
            </w:pPr>
            <w:r w:rsidRPr="00FF72FC">
              <w:rPr>
                <w:rFonts w:ascii="標楷體" w:eastAsia="標楷體" w:hAnsi="標楷體" w:hint="eastAsia"/>
                <w:color w:val="0000FF"/>
                <w:sz w:val="22"/>
              </w:rPr>
              <w:t>課程體系充分整合STEAM理念與美國NGSS下一代科學教育標準，讓孩子們接觸國際前沿的科技教育課程。課堂設計根據PBL基於問題和專案的學習理念，</w:t>
            </w:r>
            <w:r w:rsidRPr="00FF72FC">
              <w:rPr>
                <w:rFonts w:ascii="標楷體" w:eastAsia="標楷體" w:hAnsi="標楷體" w:hint="eastAsia"/>
                <w:color w:val="0000FF"/>
                <w:sz w:val="22"/>
                <w:lang w:eastAsia="zh-TW"/>
              </w:rPr>
              <w:t>讓</w:t>
            </w:r>
            <w:r w:rsidRPr="00FF72FC">
              <w:rPr>
                <w:rFonts w:ascii="標楷體" w:eastAsia="標楷體" w:hAnsi="標楷體" w:hint="eastAsia"/>
                <w:color w:val="0000FF"/>
                <w:sz w:val="22"/>
              </w:rPr>
              <w:t>孩子們在課堂上通過觀察、推理、預測、實驗、反思等探究環節，讓知識與現實生活充分對話。</w:t>
            </w:r>
          </w:p>
        </w:tc>
        <w:tc>
          <w:tcPr>
            <w:tcW w:w="1360" w:type="dxa"/>
            <w:vAlign w:val="center"/>
          </w:tcPr>
          <w:p w:rsidR="00F32C16" w:rsidRPr="008F1C69" w:rsidRDefault="00F32C16" w:rsidP="00B400D1">
            <w:pPr>
              <w:snapToGrid w:val="0"/>
              <w:spacing w:after="0" w:line="0" w:lineRule="atLeast"/>
              <w:jc w:val="center"/>
              <w:rPr>
                <w:rFonts w:ascii="標楷體" w:eastAsia="標楷體" w:hAnsi="標楷體"/>
                <w:color w:val="0000FF"/>
                <w:sz w:val="24"/>
                <w:szCs w:val="24"/>
                <w:lang w:eastAsia="zh-TW"/>
              </w:rPr>
            </w:pPr>
            <w:r w:rsidRPr="008F1C69">
              <w:rPr>
                <w:rFonts w:ascii="標楷體" w:eastAsia="標楷體" w:hAnsi="標楷體" w:hint="eastAsia"/>
                <w:color w:val="0000FF"/>
                <w:sz w:val="24"/>
                <w:szCs w:val="24"/>
                <w:lang w:eastAsia="zh-TW"/>
              </w:rPr>
              <w:t>外聘教師</w:t>
            </w:r>
          </w:p>
        </w:tc>
      </w:tr>
      <w:tr w:rsidR="00F32C16" w:rsidRPr="009E00C9" w:rsidTr="002B0854">
        <w:trPr>
          <w:trHeight w:val="859"/>
          <w:jc w:val="center"/>
        </w:trPr>
        <w:tc>
          <w:tcPr>
            <w:tcW w:w="1727" w:type="dxa"/>
            <w:vAlign w:val="center"/>
          </w:tcPr>
          <w:p w:rsidR="00F32C16" w:rsidRPr="004D5581" w:rsidRDefault="00F32C16" w:rsidP="00B400D1">
            <w:pPr>
              <w:snapToGrid w:val="0"/>
              <w:spacing w:after="0" w:line="0" w:lineRule="atLeast"/>
              <w:jc w:val="center"/>
              <w:rPr>
                <w:rFonts w:ascii="標楷體" w:eastAsia="標楷體" w:hAnsi="標楷體"/>
                <w:sz w:val="28"/>
                <w:szCs w:val="28"/>
                <w:lang w:eastAsia="zh-TW"/>
              </w:rPr>
            </w:pPr>
            <w:r w:rsidRPr="004D5581">
              <w:rPr>
                <w:rFonts w:ascii="標楷體" w:eastAsia="標楷體" w:hAnsi="標楷體" w:cs="標楷體" w:hint="eastAsia"/>
                <w:noProof/>
                <w:sz w:val="28"/>
                <w:szCs w:val="28"/>
                <w:lang w:eastAsia="zh-TW"/>
              </w:rPr>
              <w:t>幼動幼跳</w:t>
            </w:r>
          </w:p>
        </w:tc>
        <w:tc>
          <w:tcPr>
            <w:tcW w:w="835" w:type="dxa"/>
            <w:vAlign w:val="center"/>
          </w:tcPr>
          <w:p w:rsidR="00F32C16" w:rsidRPr="00124CB7" w:rsidRDefault="00F32C16" w:rsidP="00B400D1">
            <w:pPr>
              <w:snapToGrid w:val="0"/>
              <w:spacing w:after="0" w:line="0" w:lineRule="atLeast"/>
              <w:jc w:val="center"/>
              <w:rPr>
                <w:rFonts w:ascii="標楷體" w:eastAsia="標楷體" w:hAnsi="標楷體"/>
                <w:sz w:val="24"/>
                <w:szCs w:val="24"/>
                <w:lang w:eastAsia="zh-TW"/>
              </w:rPr>
            </w:pPr>
            <w:r w:rsidRPr="00124CB7">
              <w:rPr>
                <w:rFonts w:ascii="標楷體" w:eastAsia="標楷體" w:hAnsi="標楷體" w:hint="eastAsia"/>
                <w:sz w:val="24"/>
                <w:szCs w:val="24"/>
                <w:lang w:eastAsia="zh-TW"/>
              </w:rPr>
              <w:t>二</w:t>
            </w:r>
          </w:p>
        </w:tc>
        <w:tc>
          <w:tcPr>
            <w:tcW w:w="1179" w:type="dxa"/>
            <w:vAlign w:val="center"/>
          </w:tcPr>
          <w:p w:rsidR="00F32C16" w:rsidRPr="009E00C9" w:rsidRDefault="00F32C16" w:rsidP="00B400D1">
            <w:pPr>
              <w:snapToGrid w:val="0"/>
              <w:spacing w:after="0" w:line="0" w:lineRule="atLeast"/>
              <w:ind w:leftChars="-51" w:left="-107"/>
              <w:jc w:val="center"/>
              <w:rPr>
                <w:rFonts w:ascii="標楷體" w:eastAsia="標楷體" w:hAnsi="標楷體"/>
                <w:sz w:val="22"/>
                <w:lang w:eastAsia="zh-TW"/>
              </w:rPr>
            </w:pPr>
            <w:r>
              <w:rPr>
                <w:rFonts w:ascii="標楷體" w:eastAsia="標楷體" w:hAnsi="標楷體" w:cs="標楷體" w:hint="eastAsia"/>
                <w:noProof/>
                <w:sz w:val="22"/>
                <w:lang w:eastAsia="zh-TW"/>
              </w:rPr>
              <w:t>小-大班</w:t>
            </w:r>
          </w:p>
        </w:tc>
        <w:tc>
          <w:tcPr>
            <w:tcW w:w="726" w:type="dxa"/>
            <w:vAlign w:val="center"/>
          </w:tcPr>
          <w:p w:rsidR="00F32C16" w:rsidRPr="009E00C9" w:rsidRDefault="00F32C16" w:rsidP="00B400D1">
            <w:pPr>
              <w:snapToGrid w:val="0"/>
              <w:spacing w:after="0" w:line="0" w:lineRule="atLeast"/>
              <w:jc w:val="center"/>
              <w:rPr>
                <w:rFonts w:ascii="標楷體" w:eastAsia="標楷體" w:hAnsi="標楷體"/>
                <w:sz w:val="22"/>
                <w:lang w:eastAsia="zh-TW"/>
              </w:rPr>
            </w:pPr>
            <w:r>
              <w:rPr>
                <w:rFonts w:ascii="標楷體" w:eastAsia="標楷體" w:hAnsi="標楷體" w:hint="eastAsia"/>
                <w:sz w:val="22"/>
                <w:lang w:eastAsia="zh-TW"/>
              </w:rPr>
              <w:t>1400</w:t>
            </w:r>
          </w:p>
        </w:tc>
        <w:tc>
          <w:tcPr>
            <w:tcW w:w="8780" w:type="dxa"/>
            <w:vAlign w:val="center"/>
          </w:tcPr>
          <w:p w:rsidR="00F32C16" w:rsidRPr="003D4455" w:rsidRDefault="00F32C16" w:rsidP="00B400D1">
            <w:pPr>
              <w:pStyle w:val="pspecial"/>
              <w:shd w:val="clear" w:color="auto" w:fill="FFFFFF"/>
              <w:snapToGrid w:val="0"/>
              <w:spacing w:before="0" w:beforeAutospacing="0" w:after="0" w:afterAutospacing="0" w:line="0" w:lineRule="atLeast"/>
              <w:ind w:left="-60"/>
              <w:textAlignment w:val="top"/>
              <w:rPr>
                <w:rFonts w:ascii="標楷體" w:eastAsia="標楷體" w:hAnsi="標楷體"/>
                <w:sz w:val="22"/>
                <w:szCs w:val="22"/>
              </w:rPr>
            </w:pPr>
            <w:r w:rsidRPr="003D4455">
              <w:rPr>
                <w:rFonts w:ascii="標楷體" w:eastAsia="標楷體" w:hAnsi="標楷體" w:cs="Arial" w:hint="eastAsia"/>
                <w:sz w:val="22"/>
                <w:szCs w:val="22"/>
                <w:shd w:val="clear" w:color="auto" w:fill="FFFFFF"/>
              </w:rPr>
              <w:t>將律動與遊戲結合在一起，讓孩子在律動學習，在學習中歡笑。</w:t>
            </w:r>
            <w:r w:rsidRPr="003D4455">
              <w:rPr>
                <w:rFonts w:ascii="標楷體" w:eastAsia="標楷體" w:hAnsi="標楷體" w:hint="eastAsia"/>
                <w:color w:val="000000"/>
                <w:sz w:val="22"/>
                <w:szCs w:val="22"/>
              </w:rPr>
              <w:t>透過音樂律動，不僅能強化</w:t>
            </w:r>
            <w:r w:rsidR="00C101E2">
              <w:rPr>
                <w:rFonts w:ascii="標楷體" w:eastAsia="標楷體" w:hAnsi="標楷體" w:hint="eastAsia"/>
                <w:color w:val="000000"/>
                <w:sz w:val="22"/>
                <w:szCs w:val="22"/>
              </w:rPr>
              <w:t>幼</w:t>
            </w:r>
            <w:r w:rsidRPr="003D4455">
              <w:rPr>
                <w:rFonts w:ascii="標楷體" w:eastAsia="標楷體" w:hAnsi="標楷體" w:hint="eastAsia"/>
                <w:color w:val="000000"/>
                <w:sz w:val="22"/>
                <w:szCs w:val="22"/>
              </w:rPr>
              <w:t>童的聽力、思考力及表達能力，更可訓練身體協調能力，讓幼</w:t>
            </w:r>
            <w:r w:rsidR="00C101E2">
              <w:rPr>
                <w:rFonts w:ascii="標楷體" w:eastAsia="標楷體" w:hAnsi="標楷體" w:hint="eastAsia"/>
                <w:color w:val="000000"/>
                <w:sz w:val="22"/>
                <w:szCs w:val="22"/>
              </w:rPr>
              <w:t>童</w:t>
            </w:r>
            <w:r w:rsidRPr="003D4455">
              <w:rPr>
                <w:rFonts w:ascii="標楷體" w:eastAsia="標楷體" w:hAnsi="標楷體" w:hint="eastAsia"/>
                <w:color w:val="000000"/>
                <w:sz w:val="22"/>
                <w:szCs w:val="22"/>
              </w:rPr>
              <w:t>的腦部及身心得到全面發展採用靈活互動的教學法，對幼</w:t>
            </w:r>
            <w:r w:rsidR="00C101E2">
              <w:rPr>
                <w:rFonts w:ascii="標楷體" w:eastAsia="標楷體" w:hAnsi="標楷體" w:hint="eastAsia"/>
                <w:color w:val="000000"/>
                <w:sz w:val="22"/>
                <w:szCs w:val="22"/>
              </w:rPr>
              <w:t>童</w:t>
            </w:r>
            <w:r w:rsidRPr="003D4455">
              <w:rPr>
                <w:rFonts w:ascii="標楷體" w:eastAsia="標楷體" w:hAnsi="標楷體" w:hint="eastAsia"/>
                <w:color w:val="000000"/>
                <w:sz w:val="22"/>
                <w:szCs w:val="22"/>
              </w:rPr>
              <w:t>的情緒發展更有很大幫助。</w:t>
            </w:r>
          </w:p>
        </w:tc>
        <w:tc>
          <w:tcPr>
            <w:tcW w:w="1360" w:type="dxa"/>
            <w:vAlign w:val="center"/>
          </w:tcPr>
          <w:p w:rsidR="00F32C16" w:rsidRPr="008F1C69" w:rsidRDefault="00C3769B" w:rsidP="00B400D1">
            <w:pPr>
              <w:snapToGrid w:val="0"/>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李惠娟</w:t>
            </w:r>
          </w:p>
        </w:tc>
      </w:tr>
      <w:tr w:rsidR="00F32C16" w:rsidRPr="009E00C9" w:rsidTr="002B0854">
        <w:trPr>
          <w:trHeight w:val="859"/>
          <w:jc w:val="center"/>
        </w:trPr>
        <w:tc>
          <w:tcPr>
            <w:tcW w:w="1727" w:type="dxa"/>
            <w:vAlign w:val="center"/>
          </w:tcPr>
          <w:p w:rsidR="00D4328A" w:rsidRDefault="00F32C16" w:rsidP="00B400D1">
            <w:pPr>
              <w:snapToGrid w:val="0"/>
              <w:spacing w:after="0" w:line="0" w:lineRule="atLeast"/>
              <w:jc w:val="center"/>
              <w:rPr>
                <w:rFonts w:ascii="標楷體" w:eastAsia="標楷體" w:hAnsi="標楷體" w:cs="標楷體"/>
                <w:noProof/>
                <w:color w:val="0000FF"/>
                <w:sz w:val="28"/>
                <w:szCs w:val="28"/>
                <w:lang w:eastAsia="zh-TW"/>
              </w:rPr>
            </w:pPr>
            <w:r w:rsidRPr="00FF72FC">
              <w:rPr>
                <w:rFonts w:ascii="標楷體" w:eastAsia="標楷體" w:hAnsi="標楷體" w:cs="標楷體" w:hint="eastAsia"/>
                <w:noProof/>
                <w:color w:val="0000FF"/>
                <w:sz w:val="28"/>
                <w:szCs w:val="28"/>
                <w:lang w:eastAsia="zh-TW"/>
              </w:rPr>
              <w:t>樂高</w:t>
            </w:r>
          </w:p>
          <w:p w:rsidR="00F32C16" w:rsidRPr="00FF72FC" w:rsidRDefault="00F32C16" w:rsidP="00B400D1">
            <w:pPr>
              <w:snapToGrid w:val="0"/>
              <w:spacing w:after="0" w:line="0" w:lineRule="atLeast"/>
              <w:jc w:val="center"/>
              <w:rPr>
                <w:rFonts w:ascii="標楷體" w:eastAsia="標楷體" w:hAnsi="標楷體"/>
                <w:color w:val="0000FF"/>
                <w:sz w:val="28"/>
                <w:szCs w:val="28"/>
                <w:lang w:eastAsia="zh-TW"/>
              </w:rPr>
            </w:pPr>
            <w:r w:rsidRPr="00FF72FC">
              <w:rPr>
                <w:rFonts w:ascii="標楷體" w:eastAsia="標楷體" w:hAnsi="標楷體" w:cs="標楷體" w:hint="eastAsia"/>
                <w:noProof/>
                <w:color w:val="0000FF"/>
                <w:sz w:val="28"/>
                <w:szCs w:val="28"/>
                <w:lang w:eastAsia="zh-TW"/>
              </w:rPr>
              <w:t>創造力</w:t>
            </w:r>
          </w:p>
        </w:tc>
        <w:tc>
          <w:tcPr>
            <w:tcW w:w="835" w:type="dxa"/>
            <w:vAlign w:val="center"/>
          </w:tcPr>
          <w:p w:rsidR="00F32C16" w:rsidRPr="00124CB7" w:rsidRDefault="00F32C16" w:rsidP="00B400D1">
            <w:pPr>
              <w:snapToGrid w:val="0"/>
              <w:spacing w:after="0" w:line="0" w:lineRule="atLeast"/>
              <w:jc w:val="center"/>
              <w:rPr>
                <w:rFonts w:ascii="標楷體" w:eastAsia="標楷體" w:hAnsi="標楷體"/>
                <w:color w:val="0000FF"/>
                <w:sz w:val="24"/>
                <w:szCs w:val="24"/>
                <w:lang w:eastAsia="zh-TW"/>
              </w:rPr>
            </w:pPr>
            <w:r w:rsidRPr="00124CB7">
              <w:rPr>
                <w:rFonts w:ascii="標楷體" w:eastAsia="標楷體" w:hAnsi="標楷體" w:hint="eastAsia"/>
                <w:color w:val="0000FF"/>
                <w:sz w:val="24"/>
                <w:szCs w:val="24"/>
                <w:lang w:eastAsia="zh-TW"/>
              </w:rPr>
              <w:t>二</w:t>
            </w:r>
          </w:p>
        </w:tc>
        <w:tc>
          <w:tcPr>
            <w:tcW w:w="1179" w:type="dxa"/>
            <w:vAlign w:val="center"/>
          </w:tcPr>
          <w:p w:rsidR="00F32C16" w:rsidRPr="00FF72FC" w:rsidRDefault="00F32C16" w:rsidP="00B400D1">
            <w:pPr>
              <w:snapToGrid w:val="0"/>
              <w:spacing w:after="0" w:line="0" w:lineRule="atLeast"/>
              <w:ind w:leftChars="-51" w:left="-107"/>
              <w:jc w:val="center"/>
              <w:rPr>
                <w:rFonts w:ascii="標楷體" w:eastAsia="標楷體" w:hAnsi="標楷體"/>
                <w:color w:val="0000FF"/>
                <w:sz w:val="22"/>
                <w:lang w:eastAsia="zh-TW"/>
              </w:rPr>
            </w:pPr>
            <w:r w:rsidRPr="00FF72FC">
              <w:rPr>
                <w:rFonts w:ascii="標楷體" w:eastAsia="標楷體" w:hAnsi="標楷體" w:cs="標楷體" w:hint="eastAsia"/>
                <w:noProof/>
                <w:color w:val="0000FF"/>
                <w:sz w:val="22"/>
                <w:lang w:eastAsia="zh-TW"/>
              </w:rPr>
              <w:t>小-大班</w:t>
            </w:r>
          </w:p>
        </w:tc>
        <w:tc>
          <w:tcPr>
            <w:tcW w:w="726" w:type="dxa"/>
            <w:vAlign w:val="center"/>
          </w:tcPr>
          <w:p w:rsidR="00F32C16" w:rsidRPr="00FF72FC" w:rsidRDefault="00F32C16" w:rsidP="00497556">
            <w:pPr>
              <w:snapToGrid w:val="0"/>
              <w:spacing w:after="0" w:line="0" w:lineRule="atLeast"/>
              <w:jc w:val="center"/>
              <w:rPr>
                <w:rFonts w:ascii="標楷體" w:eastAsia="標楷體" w:hAnsi="標楷體"/>
                <w:color w:val="0000FF"/>
                <w:sz w:val="22"/>
                <w:lang w:eastAsia="zh-TW"/>
              </w:rPr>
            </w:pPr>
            <w:r w:rsidRPr="00FF72FC">
              <w:rPr>
                <w:rFonts w:ascii="標楷體" w:eastAsia="標楷體" w:hAnsi="標楷體" w:hint="eastAsia"/>
                <w:color w:val="0000FF"/>
                <w:sz w:val="22"/>
                <w:lang w:eastAsia="zh-TW"/>
              </w:rPr>
              <w:t>2</w:t>
            </w:r>
            <w:r w:rsidR="00497556">
              <w:rPr>
                <w:rFonts w:ascii="標楷體" w:eastAsia="標楷體" w:hAnsi="標楷體" w:hint="eastAsia"/>
                <w:color w:val="0000FF"/>
                <w:sz w:val="22"/>
                <w:lang w:eastAsia="zh-TW"/>
              </w:rPr>
              <w:t>8</w:t>
            </w:r>
            <w:r w:rsidRPr="00FF72FC">
              <w:rPr>
                <w:rFonts w:ascii="標楷體" w:eastAsia="標楷體" w:hAnsi="標楷體" w:hint="eastAsia"/>
                <w:color w:val="0000FF"/>
                <w:sz w:val="22"/>
                <w:lang w:eastAsia="zh-TW"/>
              </w:rPr>
              <w:t>00</w:t>
            </w:r>
          </w:p>
        </w:tc>
        <w:tc>
          <w:tcPr>
            <w:tcW w:w="8780" w:type="dxa"/>
            <w:vAlign w:val="center"/>
          </w:tcPr>
          <w:p w:rsidR="00F32C16" w:rsidRPr="00FF72FC" w:rsidRDefault="00F32C16" w:rsidP="00B400D1">
            <w:pPr>
              <w:snapToGrid w:val="0"/>
              <w:spacing w:after="0" w:line="0" w:lineRule="atLeast"/>
              <w:rPr>
                <w:rFonts w:ascii="標楷體" w:eastAsia="標楷體" w:hAnsi="標楷體"/>
                <w:color w:val="0000FF"/>
                <w:sz w:val="22"/>
                <w:lang w:eastAsia="zh-TW"/>
              </w:rPr>
            </w:pPr>
            <w:r w:rsidRPr="00FF72FC">
              <w:rPr>
                <w:rFonts w:ascii="標楷體" w:eastAsia="標楷體" w:hAnsi="標楷體"/>
                <w:color w:val="0000FF"/>
                <w:sz w:val="22"/>
                <w:shd w:val="clear" w:color="auto" w:fill="FFFFFF"/>
              </w:rPr>
              <w:t>樂高（LEGO）一直秉持協助兒童提升創造力與學習力，從中享受拼砌過程的樂趣</w:t>
            </w:r>
            <w:r w:rsidRPr="00FF72FC">
              <w:rPr>
                <w:rFonts w:ascii="標楷體" w:eastAsia="標楷體" w:hAnsi="標楷體" w:hint="eastAsia"/>
                <w:color w:val="0000FF"/>
                <w:sz w:val="22"/>
                <w:shd w:val="clear" w:color="auto" w:fill="FFFFFF"/>
              </w:rPr>
              <w:t>，</w:t>
            </w:r>
            <w:r w:rsidRPr="00FF72FC">
              <w:rPr>
                <w:rFonts w:ascii="標楷體" w:eastAsia="標楷體" w:hAnsi="標楷體"/>
                <w:color w:val="0000FF"/>
                <w:sz w:val="22"/>
                <w:shd w:val="clear" w:color="auto" w:fill="FFFFFF"/>
              </w:rPr>
              <w:t>樂高積木，創造出新的組合，讓孩子可以從失敗中，不斷重建並勇敢嘗試，不必畏懼組裝錯誤，這也是樂高「啟發並培養未來主人翁」的使命</w:t>
            </w:r>
            <w:r w:rsidRPr="00FF72FC">
              <w:rPr>
                <w:rFonts w:ascii="標楷體" w:eastAsia="標楷體" w:hAnsi="標楷體" w:hint="eastAsia"/>
                <w:color w:val="0000FF"/>
                <w:sz w:val="22"/>
                <w:shd w:val="clear" w:color="auto" w:fill="FFFFFF"/>
              </w:rPr>
              <w:t>。</w:t>
            </w:r>
          </w:p>
        </w:tc>
        <w:tc>
          <w:tcPr>
            <w:tcW w:w="1360" w:type="dxa"/>
            <w:vAlign w:val="center"/>
          </w:tcPr>
          <w:p w:rsidR="00F32C16" w:rsidRPr="008F1C69" w:rsidRDefault="00F32C16" w:rsidP="00B400D1">
            <w:pPr>
              <w:snapToGrid w:val="0"/>
              <w:spacing w:after="0" w:line="0" w:lineRule="atLeast"/>
              <w:jc w:val="center"/>
              <w:rPr>
                <w:rFonts w:ascii="標楷體" w:eastAsia="標楷體" w:hAnsi="標楷體"/>
                <w:color w:val="0000FF"/>
                <w:sz w:val="24"/>
                <w:szCs w:val="24"/>
                <w:lang w:eastAsia="zh-TW"/>
              </w:rPr>
            </w:pPr>
            <w:r w:rsidRPr="008F1C69">
              <w:rPr>
                <w:rFonts w:ascii="標楷體" w:eastAsia="標楷體" w:hAnsi="標楷體" w:hint="eastAsia"/>
                <w:color w:val="0000FF"/>
                <w:sz w:val="24"/>
                <w:szCs w:val="24"/>
                <w:lang w:eastAsia="zh-TW"/>
              </w:rPr>
              <w:t>外聘教師</w:t>
            </w:r>
          </w:p>
        </w:tc>
      </w:tr>
      <w:tr w:rsidR="00A22196" w:rsidRPr="009E00C9" w:rsidTr="002B0854">
        <w:trPr>
          <w:trHeight w:val="70"/>
          <w:jc w:val="center"/>
        </w:trPr>
        <w:tc>
          <w:tcPr>
            <w:tcW w:w="1727" w:type="dxa"/>
            <w:vAlign w:val="center"/>
          </w:tcPr>
          <w:p w:rsidR="00A22196" w:rsidRPr="004D5581" w:rsidRDefault="00A22196" w:rsidP="002B0854">
            <w:pPr>
              <w:snapToGrid w:val="0"/>
              <w:spacing w:after="0" w:line="0" w:lineRule="atLeast"/>
              <w:jc w:val="center"/>
              <w:rPr>
                <w:rFonts w:ascii="標楷體" w:eastAsia="標楷體" w:hAnsi="標楷體"/>
                <w:sz w:val="28"/>
                <w:szCs w:val="28"/>
                <w:lang w:eastAsia="zh-TW"/>
              </w:rPr>
            </w:pPr>
            <w:r>
              <w:rPr>
                <w:rFonts w:ascii="標楷體" w:eastAsia="標楷體" w:hAnsi="標楷體" w:cs="標楷體" w:hint="eastAsia"/>
                <w:noProof/>
                <w:sz w:val="28"/>
                <w:szCs w:val="28"/>
                <w:lang w:eastAsia="zh-TW"/>
              </w:rPr>
              <w:t>魔法故事屋</w:t>
            </w:r>
          </w:p>
        </w:tc>
        <w:tc>
          <w:tcPr>
            <w:tcW w:w="835" w:type="dxa"/>
            <w:vAlign w:val="center"/>
          </w:tcPr>
          <w:p w:rsidR="00A22196" w:rsidRPr="00124CB7" w:rsidRDefault="00A22196" w:rsidP="008F7641">
            <w:pPr>
              <w:snapToGrid w:val="0"/>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三</w:t>
            </w:r>
          </w:p>
        </w:tc>
        <w:tc>
          <w:tcPr>
            <w:tcW w:w="1179" w:type="dxa"/>
            <w:vAlign w:val="center"/>
          </w:tcPr>
          <w:p w:rsidR="00A22196" w:rsidRPr="009E00C9" w:rsidRDefault="00A22196" w:rsidP="008F7641">
            <w:pPr>
              <w:snapToGrid w:val="0"/>
              <w:spacing w:after="0" w:line="0" w:lineRule="atLeast"/>
              <w:ind w:leftChars="-51" w:left="-107"/>
              <w:jc w:val="center"/>
              <w:rPr>
                <w:rFonts w:ascii="標楷體" w:eastAsia="標楷體" w:hAnsi="標楷體"/>
                <w:sz w:val="22"/>
                <w:lang w:eastAsia="zh-TW"/>
              </w:rPr>
            </w:pPr>
            <w:r>
              <w:rPr>
                <w:rFonts w:ascii="標楷體" w:eastAsia="標楷體" w:hAnsi="標楷體" w:cs="標楷體" w:hint="eastAsia"/>
                <w:noProof/>
                <w:sz w:val="22"/>
                <w:lang w:eastAsia="zh-TW"/>
              </w:rPr>
              <w:t>小-大班</w:t>
            </w:r>
          </w:p>
        </w:tc>
        <w:tc>
          <w:tcPr>
            <w:tcW w:w="726" w:type="dxa"/>
            <w:vAlign w:val="center"/>
          </w:tcPr>
          <w:p w:rsidR="00A22196" w:rsidRPr="009E00C9" w:rsidRDefault="00A22196" w:rsidP="008F7641">
            <w:pPr>
              <w:snapToGrid w:val="0"/>
              <w:spacing w:after="0" w:line="0" w:lineRule="atLeast"/>
              <w:jc w:val="center"/>
              <w:rPr>
                <w:rFonts w:ascii="標楷體" w:eastAsia="標楷體" w:hAnsi="標楷體"/>
                <w:sz w:val="22"/>
                <w:lang w:eastAsia="zh-TW"/>
              </w:rPr>
            </w:pPr>
            <w:r>
              <w:rPr>
                <w:rFonts w:ascii="標楷體" w:eastAsia="標楷體" w:hAnsi="標楷體" w:hint="eastAsia"/>
                <w:sz w:val="22"/>
                <w:lang w:eastAsia="zh-TW"/>
              </w:rPr>
              <w:t>1400</w:t>
            </w:r>
          </w:p>
        </w:tc>
        <w:tc>
          <w:tcPr>
            <w:tcW w:w="8780" w:type="dxa"/>
            <w:vAlign w:val="center"/>
          </w:tcPr>
          <w:p w:rsidR="00A22196" w:rsidRPr="00D4328A" w:rsidRDefault="00A22196" w:rsidP="008F7641">
            <w:pPr>
              <w:snapToGrid w:val="0"/>
              <w:spacing w:after="0" w:line="0" w:lineRule="atLeast"/>
              <w:rPr>
                <w:rFonts w:ascii="標楷體" w:eastAsia="標楷體" w:hAnsi="標楷體"/>
                <w:sz w:val="22"/>
                <w:lang w:eastAsia="zh-TW"/>
              </w:rPr>
            </w:pPr>
            <w:r>
              <w:rPr>
                <w:rFonts w:ascii="Times New Roman" w:eastAsia="標楷體" w:hAnsi="Times New Roman" w:hint="eastAsia"/>
                <w:sz w:val="22"/>
                <w:lang w:eastAsia="zh-TW"/>
              </w:rPr>
              <w:t>藉由精采</w:t>
            </w:r>
            <w:r w:rsidRPr="00D4328A">
              <w:rPr>
                <w:rFonts w:ascii="Times New Roman" w:eastAsia="標楷體" w:hAnsi="Times New Roman" w:hint="eastAsia"/>
                <w:sz w:val="22"/>
                <w:lang w:eastAsia="zh-TW"/>
              </w:rPr>
              <w:t>有趣的繪本</w:t>
            </w:r>
            <w:r>
              <w:rPr>
                <w:rFonts w:ascii="Times New Roman" w:eastAsia="標楷體" w:hAnsi="Times New Roman" w:hint="eastAsia"/>
                <w:sz w:val="22"/>
                <w:lang w:eastAsia="zh-TW"/>
              </w:rPr>
              <w:t>故事、</w:t>
            </w:r>
            <w:r w:rsidRPr="00D4328A">
              <w:rPr>
                <w:rFonts w:ascii="Times New Roman" w:eastAsia="標楷體" w:hAnsi="Times New Roman" w:hint="eastAsia"/>
                <w:sz w:val="22"/>
                <w:lang w:eastAsia="zh-TW"/>
              </w:rPr>
              <w:t>活潑的</w:t>
            </w:r>
            <w:r>
              <w:rPr>
                <w:rFonts w:ascii="Times New Roman" w:eastAsia="標楷體" w:hAnsi="Times New Roman" w:hint="eastAsia"/>
                <w:sz w:val="22"/>
                <w:lang w:eastAsia="zh-TW"/>
              </w:rPr>
              <w:t>律動與好玩的畫作</w:t>
            </w:r>
            <w:r w:rsidRPr="00D4328A">
              <w:rPr>
                <w:rFonts w:ascii="標楷體" w:eastAsia="標楷體" w:hAnsi="標楷體" w:hint="eastAsia"/>
                <w:sz w:val="22"/>
                <w:lang w:eastAsia="zh-TW"/>
              </w:rPr>
              <w:t>，</w:t>
            </w:r>
            <w:r w:rsidRPr="00F83CB1">
              <w:rPr>
                <w:rFonts w:ascii="標楷體" w:eastAsia="標楷體" w:hAnsi="標楷體" w:hint="eastAsia"/>
                <w:color w:val="000000" w:themeColor="text1"/>
                <w:sz w:val="22"/>
                <w:lang w:eastAsia="zh-TW"/>
              </w:rPr>
              <w:t>帶</w:t>
            </w:r>
            <w:r>
              <w:rPr>
                <w:rFonts w:ascii="標楷體" w:eastAsia="標楷體" w:hAnsi="標楷體" w:hint="eastAsia"/>
                <w:color w:val="000000" w:themeColor="text1"/>
                <w:sz w:val="22"/>
                <w:lang w:eastAsia="zh-TW"/>
              </w:rPr>
              <w:t>領孩子進入故事的魔法世界</w:t>
            </w:r>
            <w:r w:rsidRPr="00D4328A">
              <w:rPr>
                <w:rFonts w:ascii="標楷體" w:eastAsia="標楷體" w:hAnsi="標楷體" w:hint="eastAsia"/>
                <w:sz w:val="22"/>
                <w:lang w:eastAsia="zh-TW"/>
              </w:rPr>
              <w:t>。</w:t>
            </w:r>
          </w:p>
        </w:tc>
        <w:tc>
          <w:tcPr>
            <w:tcW w:w="1360" w:type="dxa"/>
            <w:vAlign w:val="center"/>
          </w:tcPr>
          <w:p w:rsidR="00A22196" w:rsidRPr="008F1C69" w:rsidRDefault="00A22196" w:rsidP="008F7641">
            <w:pPr>
              <w:snapToGrid w:val="0"/>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吳庭萱</w:t>
            </w:r>
          </w:p>
        </w:tc>
      </w:tr>
      <w:tr w:rsidR="0090782F" w:rsidRPr="009E00C9" w:rsidTr="002B0854">
        <w:trPr>
          <w:trHeight w:val="859"/>
          <w:jc w:val="center"/>
        </w:trPr>
        <w:tc>
          <w:tcPr>
            <w:tcW w:w="1727" w:type="dxa"/>
            <w:vAlign w:val="center"/>
          </w:tcPr>
          <w:p w:rsidR="0090782F" w:rsidRDefault="0090782F" w:rsidP="00924737">
            <w:pPr>
              <w:snapToGrid w:val="0"/>
              <w:spacing w:after="0" w:line="240" w:lineRule="atLeast"/>
              <w:jc w:val="center"/>
              <w:rPr>
                <w:rFonts w:ascii="標楷體" w:eastAsia="標楷體" w:hAnsi="標楷體"/>
                <w:color w:val="0000FF"/>
                <w:sz w:val="28"/>
                <w:szCs w:val="28"/>
                <w:lang w:eastAsia="zh-TW"/>
              </w:rPr>
            </w:pPr>
            <w:r w:rsidRPr="00FF72FC">
              <w:rPr>
                <w:rFonts w:ascii="標楷體" w:eastAsia="標楷體" w:hAnsi="標楷體" w:hint="eastAsia"/>
                <w:color w:val="0000FF"/>
                <w:sz w:val="28"/>
                <w:szCs w:val="28"/>
                <w:lang w:eastAsia="zh-TW"/>
              </w:rPr>
              <w:t>幼兒</w:t>
            </w:r>
          </w:p>
          <w:p w:rsidR="0090782F" w:rsidRPr="00FF72FC" w:rsidRDefault="0090782F" w:rsidP="00924737">
            <w:pPr>
              <w:snapToGrid w:val="0"/>
              <w:spacing w:after="0" w:line="240" w:lineRule="atLeast"/>
              <w:jc w:val="center"/>
              <w:rPr>
                <w:rFonts w:ascii="標楷體" w:eastAsia="標楷體" w:hAnsi="標楷體"/>
                <w:color w:val="0000FF"/>
                <w:sz w:val="28"/>
                <w:szCs w:val="28"/>
                <w:lang w:eastAsia="zh-TW"/>
              </w:rPr>
            </w:pPr>
            <w:r w:rsidRPr="00FF72FC">
              <w:rPr>
                <w:rFonts w:ascii="標楷體" w:eastAsia="標楷體" w:hAnsi="標楷體" w:hint="eastAsia"/>
                <w:color w:val="0000FF"/>
                <w:sz w:val="28"/>
                <w:szCs w:val="28"/>
                <w:lang w:eastAsia="zh-TW"/>
              </w:rPr>
              <w:t>平衡車</w:t>
            </w:r>
          </w:p>
        </w:tc>
        <w:tc>
          <w:tcPr>
            <w:tcW w:w="835" w:type="dxa"/>
            <w:vAlign w:val="center"/>
          </w:tcPr>
          <w:p w:rsidR="0090782F" w:rsidRPr="00FF72FC" w:rsidRDefault="0090782F" w:rsidP="0090782F">
            <w:pPr>
              <w:snapToGrid w:val="0"/>
              <w:spacing w:after="0" w:line="240" w:lineRule="atLeast"/>
              <w:jc w:val="center"/>
              <w:rPr>
                <w:rFonts w:ascii="標楷體" w:eastAsia="標楷體" w:hAnsi="標楷體"/>
                <w:color w:val="0000FF"/>
                <w:sz w:val="22"/>
                <w:lang w:eastAsia="zh-TW"/>
              </w:rPr>
            </w:pPr>
            <w:r w:rsidRPr="00FF72FC">
              <w:rPr>
                <w:rFonts w:ascii="標楷體" w:eastAsia="標楷體" w:hAnsi="標楷體" w:hint="eastAsia"/>
                <w:color w:val="0000FF"/>
                <w:sz w:val="22"/>
                <w:lang w:eastAsia="zh-TW"/>
              </w:rPr>
              <w:t>三</w:t>
            </w:r>
          </w:p>
        </w:tc>
        <w:tc>
          <w:tcPr>
            <w:tcW w:w="1179" w:type="dxa"/>
            <w:vAlign w:val="center"/>
          </w:tcPr>
          <w:p w:rsidR="0090782F" w:rsidRPr="00FF72FC" w:rsidRDefault="0090782F" w:rsidP="00924737">
            <w:pPr>
              <w:snapToGrid w:val="0"/>
              <w:spacing w:after="0" w:line="240" w:lineRule="atLeast"/>
              <w:ind w:leftChars="-51" w:left="-107"/>
              <w:jc w:val="center"/>
              <w:rPr>
                <w:rFonts w:ascii="標楷體" w:eastAsia="標楷體" w:hAnsi="標楷體"/>
                <w:color w:val="0000FF"/>
                <w:sz w:val="22"/>
                <w:lang w:eastAsia="zh-TW"/>
              </w:rPr>
            </w:pPr>
            <w:r w:rsidRPr="00FF72FC">
              <w:rPr>
                <w:rFonts w:ascii="標楷體" w:eastAsia="標楷體" w:hAnsi="標楷體" w:cs="標楷體" w:hint="eastAsia"/>
                <w:noProof/>
                <w:color w:val="0000FF"/>
                <w:sz w:val="22"/>
                <w:lang w:eastAsia="zh-TW"/>
              </w:rPr>
              <w:t>小-大班</w:t>
            </w:r>
          </w:p>
        </w:tc>
        <w:tc>
          <w:tcPr>
            <w:tcW w:w="726" w:type="dxa"/>
            <w:vAlign w:val="center"/>
          </w:tcPr>
          <w:p w:rsidR="0090782F" w:rsidRPr="00FF72FC" w:rsidRDefault="0090782F" w:rsidP="0090782F">
            <w:pPr>
              <w:snapToGrid w:val="0"/>
              <w:spacing w:after="0" w:line="240" w:lineRule="atLeast"/>
              <w:jc w:val="center"/>
              <w:rPr>
                <w:rFonts w:ascii="標楷體" w:eastAsia="標楷體" w:hAnsi="標楷體"/>
                <w:color w:val="0000FF"/>
                <w:sz w:val="22"/>
                <w:lang w:eastAsia="zh-TW"/>
              </w:rPr>
            </w:pPr>
            <w:r>
              <w:rPr>
                <w:rFonts w:ascii="標楷體" w:eastAsia="標楷體" w:hAnsi="標楷體" w:hint="eastAsia"/>
                <w:color w:val="0000FF"/>
                <w:sz w:val="22"/>
                <w:lang w:eastAsia="zh-TW"/>
              </w:rPr>
              <w:t>4</w:t>
            </w:r>
            <w:r w:rsidRPr="00FF72FC">
              <w:rPr>
                <w:rFonts w:ascii="標楷體" w:eastAsia="標楷體" w:hAnsi="標楷體" w:hint="eastAsia"/>
                <w:color w:val="0000FF"/>
                <w:sz w:val="22"/>
                <w:lang w:eastAsia="zh-TW"/>
              </w:rPr>
              <w:t>000</w:t>
            </w:r>
          </w:p>
        </w:tc>
        <w:tc>
          <w:tcPr>
            <w:tcW w:w="8780" w:type="dxa"/>
            <w:vAlign w:val="center"/>
          </w:tcPr>
          <w:p w:rsidR="0090782F" w:rsidRDefault="0090782F" w:rsidP="0090782F">
            <w:pPr>
              <w:snapToGrid w:val="0"/>
              <w:spacing w:after="0" w:line="240" w:lineRule="atLeast"/>
              <w:rPr>
                <w:rFonts w:ascii="標楷體" w:eastAsia="標楷體" w:hAnsi="標楷體"/>
                <w:color w:val="0000FF"/>
                <w:sz w:val="22"/>
                <w:lang w:eastAsia="zh-TW"/>
              </w:rPr>
            </w:pPr>
            <w:r w:rsidRPr="00FF72FC">
              <w:rPr>
                <w:rFonts w:ascii="標楷體" w:eastAsia="標楷體" w:hAnsi="標楷體" w:hint="eastAsia"/>
                <w:color w:val="0000FF"/>
                <w:sz w:val="22"/>
                <w:lang w:eastAsia="zh-TW"/>
              </w:rPr>
              <w:t>平衡車課程能培養兒童平衡感，鍛鍊肢體反應，提高孩子獨立自主自我協調能力，能鍛鍊運動技能，給予腿部大小肌肉運動，從而鍛鍊身體，增強體能。除強健體能外，兒童腿部的訓練，有利孩子長高，塑造健美腿型。</w:t>
            </w:r>
          </w:p>
          <w:p w:rsidR="00BF5A9B" w:rsidRPr="00FF72FC" w:rsidRDefault="00BF5A9B" w:rsidP="0090782F">
            <w:pPr>
              <w:snapToGrid w:val="0"/>
              <w:spacing w:after="0" w:line="240" w:lineRule="atLeast"/>
              <w:rPr>
                <w:rFonts w:ascii="標楷體" w:eastAsia="標楷體" w:hAnsi="標楷體"/>
                <w:color w:val="0000FF"/>
                <w:sz w:val="22"/>
                <w:lang w:eastAsia="zh-TW"/>
              </w:rPr>
            </w:pPr>
            <w:r>
              <w:rPr>
                <w:rFonts w:ascii="標楷體" w:eastAsia="標楷體" w:hAnsi="標楷體" w:hint="eastAsia"/>
                <w:color w:val="0000FF"/>
                <w:sz w:val="22"/>
                <w:lang w:eastAsia="zh-TW"/>
              </w:rPr>
              <w:t>註：</w:t>
            </w:r>
            <w:r w:rsidRPr="00BF5A9B">
              <w:rPr>
                <w:rFonts w:ascii="標楷體" w:eastAsia="標楷體" w:hAnsi="標楷體" w:hint="eastAsia"/>
                <w:color w:val="0000FF"/>
                <w:sz w:val="22"/>
                <w:lang w:eastAsia="zh-TW"/>
              </w:rPr>
              <w:t>頭盔和護具請學童自備或向</w:t>
            </w:r>
            <w:r>
              <w:rPr>
                <w:rFonts w:ascii="標楷體" w:eastAsia="標楷體" w:hAnsi="標楷體" w:hint="eastAsia"/>
                <w:color w:val="0000FF"/>
                <w:sz w:val="22"/>
                <w:lang w:eastAsia="zh-TW"/>
              </w:rPr>
              <w:t>教練</w:t>
            </w:r>
            <w:r w:rsidRPr="00BF5A9B">
              <w:rPr>
                <w:rFonts w:ascii="標楷體" w:eastAsia="標楷體" w:hAnsi="標楷體" w:hint="eastAsia"/>
                <w:color w:val="0000FF"/>
                <w:sz w:val="22"/>
                <w:lang w:eastAsia="zh-TW"/>
              </w:rPr>
              <w:t>洽購。</w:t>
            </w:r>
          </w:p>
        </w:tc>
        <w:tc>
          <w:tcPr>
            <w:tcW w:w="1360" w:type="dxa"/>
            <w:vAlign w:val="center"/>
          </w:tcPr>
          <w:p w:rsidR="0090782F" w:rsidRPr="00FF72FC" w:rsidRDefault="0090782F" w:rsidP="00924737">
            <w:pPr>
              <w:snapToGrid w:val="0"/>
              <w:spacing w:after="0" w:line="240" w:lineRule="atLeast"/>
              <w:jc w:val="center"/>
              <w:rPr>
                <w:rFonts w:ascii="標楷體" w:eastAsia="標楷體" w:hAnsi="標楷體"/>
                <w:color w:val="0000FF"/>
                <w:sz w:val="22"/>
                <w:lang w:eastAsia="zh-TW"/>
              </w:rPr>
            </w:pPr>
            <w:r w:rsidRPr="00FF72FC">
              <w:rPr>
                <w:rFonts w:ascii="標楷體" w:eastAsia="標楷體" w:hAnsi="標楷體" w:hint="eastAsia"/>
                <w:color w:val="0000FF"/>
                <w:sz w:val="22"/>
                <w:lang w:eastAsia="zh-TW"/>
              </w:rPr>
              <w:t>外聘教師</w:t>
            </w:r>
          </w:p>
        </w:tc>
      </w:tr>
      <w:tr w:rsidR="0037402D" w:rsidRPr="009E00C9" w:rsidTr="002B0854">
        <w:trPr>
          <w:trHeight w:val="453"/>
          <w:jc w:val="center"/>
        </w:trPr>
        <w:tc>
          <w:tcPr>
            <w:tcW w:w="1727" w:type="dxa"/>
            <w:vAlign w:val="center"/>
          </w:tcPr>
          <w:p w:rsidR="0037402D" w:rsidRPr="004D5581" w:rsidRDefault="0037402D" w:rsidP="008F7641">
            <w:pPr>
              <w:snapToGrid w:val="0"/>
              <w:spacing w:after="0" w:line="0" w:lineRule="atLeast"/>
              <w:jc w:val="center"/>
              <w:rPr>
                <w:rFonts w:ascii="標楷體" w:eastAsia="標楷體" w:hAnsi="標楷體"/>
                <w:sz w:val="28"/>
                <w:szCs w:val="28"/>
                <w:lang w:eastAsia="zh-TW"/>
              </w:rPr>
            </w:pPr>
            <w:r>
              <w:rPr>
                <w:rFonts w:ascii="標楷體" w:eastAsia="標楷體" w:hAnsi="標楷體" w:hint="eastAsia"/>
                <w:sz w:val="28"/>
                <w:szCs w:val="28"/>
                <w:lang w:eastAsia="zh-TW"/>
              </w:rPr>
              <w:t>體能遊戲</w:t>
            </w:r>
          </w:p>
        </w:tc>
        <w:tc>
          <w:tcPr>
            <w:tcW w:w="835" w:type="dxa"/>
            <w:vAlign w:val="center"/>
          </w:tcPr>
          <w:p w:rsidR="0037402D" w:rsidRPr="00124CB7" w:rsidRDefault="0037402D" w:rsidP="008F7641">
            <w:pPr>
              <w:snapToGrid w:val="0"/>
              <w:spacing w:after="0" w:line="0" w:lineRule="atLeast"/>
              <w:jc w:val="center"/>
              <w:rPr>
                <w:rFonts w:ascii="標楷體" w:eastAsia="標楷體" w:hAnsi="標楷體"/>
                <w:sz w:val="24"/>
                <w:szCs w:val="24"/>
                <w:lang w:eastAsia="zh-TW"/>
              </w:rPr>
            </w:pPr>
            <w:r w:rsidRPr="00124CB7">
              <w:rPr>
                <w:rFonts w:ascii="標楷體" w:eastAsia="標楷體" w:hAnsi="標楷體" w:hint="eastAsia"/>
                <w:sz w:val="24"/>
                <w:szCs w:val="24"/>
                <w:lang w:eastAsia="zh-TW"/>
              </w:rPr>
              <w:t>四</w:t>
            </w:r>
          </w:p>
        </w:tc>
        <w:tc>
          <w:tcPr>
            <w:tcW w:w="1179" w:type="dxa"/>
            <w:vAlign w:val="center"/>
          </w:tcPr>
          <w:p w:rsidR="0037402D" w:rsidRPr="009E00C9" w:rsidRDefault="0037402D" w:rsidP="008F7641">
            <w:pPr>
              <w:snapToGrid w:val="0"/>
              <w:spacing w:after="0" w:line="0" w:lineRule="atLeast"/>
              <w:ind w:leftChars="-51" w:left="-107"/>
              <w:jc w:val="center"/>
              <w:rPr>
                <w:rFonts w:ascii="標楷體" w:eastAsia="標楷體" w:hAnsi="標楷體"/>
                <w:sz w:val="22"/>
                <w:lang w:eastAsia="zh-TW"/>
              </w:rPr>
            </w:pPr>
            <w:r>
              <w:rPr>
                <w:rFonts w:ascii="標楷體" w:eastAsia="標楷體" w:hAnsi="標楷體" w:cs="標楷體" w:hint="eastAsia"/>
                <w:noProof/>
                <w:sz w:val="22"/>
                <w:lang w:eastAsia="zh-TW"/>
              </w:rPr>
              <w:t>小-大班</w:t>
            </w:r>
          </w:p>
        </w:tc>
        <w:tc>
          <w:tcPr>
            <w:tcW w:w="726" w:type="dxa"/>
            <w:vAlign w:val="center"/>
          </w:tcPr>
          <w:p w:rsidR="0037402D" w:rsidRPr="00263FB8" w:rsidRDefault="0037402D" w:rsidP="008F7641">
            <w:pPr>
              <w:snapToGrid w:val="0"/>
              <w:spacing w:after="0" w:line="0" w:lineRule="atLeast"/>
              <w:jc w:val="center"/>
              <w:rPr>
                <w:rFonts w:ascii="標楷體" w:eastAsia="標楷體" w:hAnsi="標楷體"/>
                <w:sz w:val="22"/>
                <w:lang w:eastAsia="zh-TW"/>
              </w:rPr>
            </w:pPr>
            <w:r w:rsidRPr="00263FB8">
              <w:rPr>
                <w:rFonts w:ascii="標楷體" w:eastAsia="標楷體" w:hAnsi="標楷體" w:hint="eastAsia"/>
                <w:sz w:val="22"/>
                <w:lang w:eastAsia="zh-TW"/>
              </w:rPr>
              <w:t>1200</w:t>
            </w:r>
          </w:p>
        </w:tc>
        <w:tc>
          <w:tcPr>
            <w:tcW w:w="8780" w:type="dxa"/>
            <w:vAlign w:val="center"/>
          </w:tcPr>
          <w:p w:rsidR="0037402D" w:rsidRPr="00D4328A" w:rsidRDefault="0037402D" w:rsidP="008F7641">
            <w:pPr>
              <w:snapToGrid w:val="0"/>
              <w:spacing w:after="0" w:line="0" w:lineRule="atLeast"/>
              <w:rPr>
                <w:rFonts w:ascii="標楷體" w:eastAsia="標楷體" w:hAnsi="標楷體"/>
                <w:sz w:val="22"/>
                <w:lang w:eastAsia="zh-TW"/>
              </w:rPr>
            </w:pPr>
            <w:r w:rsidRPr="00D4328A">
              <w:rPr>
                <w:rFonts w:ascii="標楷體" w:eastAsia="標楷體" w:hAnsi="標楷體" w:hint="eastAsia"/>
                <w:sz w:val="22"/>
                <w:lang w:eastAsia="zh-TW"/>
              </w:rPr>
              <w:t>透過相關體能活動，使幼童了解他的身體並配合身體動作與感知能力，巧妙地使用他的身體發展其意志或認知機能，並能富有創意的表現自己，培養意志力、信心和勇氣，建立保護自己的意識和能力。</w:t>
            </w:r>
          </w:p>
        </w:tc>
        <w:tc>
          <w:tcPr>
            <w:tcW w:w="1360" w:type="dxa"/>
            <w:vAlign w:val="center"/>
          </w:tcPr>
          <w:p w:rsidR="0037402D" w:rsidRPr="008F1C69" w:rsidRDefault="0037402D" w:rsidP="008F7641">
            <w:pPr>
              <w:snapToGrid w:val="0"/>
              <w:spacing w:after="0" w:line="0" w:lineRule="atLeast"/>
              <w:jc w:val="center"/>
              <w:rPr>
                <w:rFonts w:ascii="標楷體" w:eastAsia="標楷體" w:hAnsi="標楷體"/>
                <w:sz w:val="24"/>
                <w:szCs w:val="24"/>
                <w:lang w:eastAsia="zh-TW"/>
              </w:rPr>
            </w:pPr>
            <w:r w:rsidRPr="008F1C69">
              <w:rPr>
                <w:rFonts w:ascii="標楷體" w:eastAsia="標楷體" w:hAnsi="標楷體" w:hint="eastAsia"/>
                <w:sz w:val="24"/>
                <w:szCs w:val="24"/>
                <w:lang w:eastAsia="zh-TW"/>
              </w:rPr>
              <w:t>李惠娟</w:t>
            </w:r>
          </w:p>
        </w:tc>
      </w:tr>
      <w:tr w:rsidR="0037402D" w:rsidRPr="009E00C9" w:rsidTr="002B0854">
        <w:trPr>
          <w:trHeight w:val="70"/>
          <w:jc w:val="center"/>
        </w:trPr>
        <w:tc>
          <w:tcPr>
            <w:tcW w:w="1727" w:type="dxa"/>
            <w:vAlign w:val="center"/>
          </w:tcPr>
          <w:p w:rsidR="0037402D" w:rsidRDefault="0037402D" w:rsidP="008F7641">
            <w:pPr>
              <w:snapToGrid w:val="0"/>
              <w:spacing w:after="0" w:line="0" w:lineRule="atLeast"/>
              <w:jc w:val="center"/>
              <w:rPr>
                <w:rFonts w:ascii="標楷體" w:eastAsia="標楷體" w:hAnsi="標楷體"/>
                <w:sz w:val="28"/>
                <w:szCs w:val="28"/>
                <w:lang w:eastAsia="zh-TW"/>
              </w:rPr>
            </w:pPr>
            <w:r w:rsidRPr="0037402D">
              <w:rPr>
                <w:rFonts w:ascii="標楷體" w:eastAsia="標楷體" w:hAnsi="標楷體" w:hint="eastAsia"/>
                <w:sz w:val="28"/>
                <w:szCs w:val="28"/>
                <w:lang w:eastAsia="zh-TW"/>
              </w:rPr>
              <w:t>藝術天地</w:t>
            </w:r>
          </w:p>
        </w:tc>
        <w:tc>
          <w:tcPr>
            <w:tcW w:w="835" w:type="dxa"/>
            <w:vAlign w:val="center"/>
          </w:tcPr>
          <w:p w:rsidR="0037402D" w:rsidRPr="00124CB7" w:rsidRDefault="0037402D" w:rsidP="008F7641">
            <w:pPr>
              <w:snapToGrid w:val="0"/>
              <w:spacing w:after="0" w:line="0" w:lineRule="atLeast"/>
              <w:jc w:val="center"/>
              <w:rPr>
                <w:rFonts w:ascii="標楷體" w:eastAsia="標楷體" w:hAnsi="標楷體"/>
                <w:sz w:val="24"/>
                <w:szCs w:val="24"/>
                <w:lang w:eastAsia="zh-TW"/>
              </w:rPr>
            </w:pPr>
            <w:r w:rsidRPr="00124CB7">
              <w:rPr>
                <w:rFonts w:ascii="標楷體" w:eastAsia="標楷體" w:hAnsi="標楷體" w:hint="eastAsia"/>
                <w:sz w:val="24"/>
                <w:szCs w:val="24"/>
                <w:lang w:eastAsia="zh-TW"/>
              </w:rPr>
              <w:t>四</w:t>
            </w:r>
          </w:p>
        </w:tc>
        <w:tc>
          <w:tcPr>
            <w:tcW w:w="1179" w:type="dxa"/>
            <w:vAlign w:val="center"/>
          </w:tcPr>
          <w:p w:rsidR="0037402D" w:rsidRPr="009E00C9" w:rsidRDefault="0037402D" w:rsidP="008F7641">
            <w:pPr>
              <w:snapToGrid w:val="0"/>
              <w:spacing w:after="0" w:line="0" w:lineRule="atLeast"/>
              <w:ind w:leftChars="-51" w:left="-107"/>
              <w:jc w:val="center"/>
              <w:rPr>
                <w:rFonts w:ascii="標楷體" w:eastAsia="標楷體" w:hAnsi="標楷體"/>
                <w:sz w:val="22"/>
                <w:lang w:eastAsia="zh-TW"/>
              </w:rPr>
            </w:pPr>
            <w:r>
              <w:rPr>
                <w:rFonts w:ascii="標楷體" w:eastAsia="標楷體" w:hAnsi="標楷體" w:cs="標楷體" w:hint="eastAsia"/>
                <w:noProof/>
                <w:sz w:val="22"/>
                <w:lang w:eastAsia="zh-TW"/>
              </w:rPr>
              <w:t>小-大班</w:t>
            </w:r>
          </w:p>
        </w:tc>
        <w:tc>
          <w:tcPr>
            <w:tcW w:w="726" w:type="dxa"/>
            <w:vAlign w:val="center"/>
          </w:tcPr>
          <w:p w:rsidR="0037402D" w:rsidRPr="00263FB8" w:rsidRDefault="0037402D" w:rsidP="008F7641">
            <w:pPr>
              <w:snapToGrid w:val="0"/>
              <w:spacing w:after="0" w:line="0" w:lineRule="atLeast"/>
              <w:jc w:val="center"/>
              <w:rPr>
                <w:rFonts w:ascii="標楷體" w:eastAsia="標楷體" w:hAnsi="標楷體"/>
                <w:sz w:val="22"/>
                <w:lang w:eastAsia="zh-TW"/>
              </w:rPr>
            </w:pPr>
            <w:r>
              <w:rPr>
                <w:rFonts w:ascii="標楷體" w:eastAsia="標楷體" w:hAnsi="標楷體" w:hint="eastAsia"/>
                <w:sz w:val="22"/>
                <w:lang w:eastAsia="zh-TW"/>
              </w:rPr>
              <w:t>1400</w:t>
            </w:r>
          </w:p>
        </w:tc>
        <w:tc>
          <w:tcPr>
            <w:tcW w:w="8780" w:type="dxa"/>
            <w:vAlign w:val="center"/>
          </w:tcPr>
          <w:p w:rsidR="0037402D" w:rsidRPr="00D4328A" w:rsidRDefault="0037402D" w:rsidP="008F7641">
            <w:pPr>
              <w:snapToGrid w:val="0"/>
              <w:spacing w:after="0" w:line="0" w:lineRule="atLeast"/>
              <w:rPr>
                <w:rFonts w:ascii="標楷體" w:eastAsia="標楷體" w:hAnsi="標楷體"/>
                <w:sz w:val="22"/>
                <w:lang w:eastAsia="zh-TW"/>
              </w:rPr>
            </w:pPr>
            <w:r w:rsidRPr="0037402D">
              <w:rPr>
                <w:rFonts w:ascii="標楷體" w:eastAsia="標楷體" w:hAnsi="標楷體" w:hint="eastAsia"/>
                <w:sz w:val="22"/>
                <w:lang w:eastAsia="zh-TW"/>
              </w:rPr>
              <w:t>利用各種素材讓孩子繪畫，增加對繪畫的喜愛、並享受繪畫的樂趣</w:t>
            </w:r>
          </w:p>
        </w:tc>
        <w:tc>
          <w:tcPr>
            <w:tcW w:w="1360" w:type="dxa"/>
            <w:vAlign w:val="center"/>
          </w:tcPr>
          <w:p w:rsidR="0037402D" w:rsidRPr="008F1C69" w:rsidRDefault="0037402D" w:rsidP="008F7641">
            <w:pPr>
              <w:snapToGrid w:val="0"/>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張學敏</w:t>
            </w:r>
          </w:p>
        </w:tc>
      </w:tr>
      <w:tr w:rsidR="0037402D" w:rsidRPr="009E00C9" w:rsidTr="002B0854">
        <w:trPr>
          <w:trHeight w:val="70"/>
          <w:jc w:val="center"/>
        </w:trPr>
        <w:tc>
          <w:tcPr>
            <w:tcW w:w="1727" w:type="dxa"/>
            <w:vAlign w:val="center"/>
          </w:tcPr>
          <w:p w:rsidR="00C57AB9" w:rsidRDefault="0037402D" w:rsidP="00B400D1">
            <w:pPr>
              <w:snapToGrid w:val="0"/>
              <w:spacing w:after="0" w:line="0" w:lineRule="atLeast"/>
              <w:jc w:val="center"/>
              <w:rPr>
                <w:rFonts w:ascii="標楷體" w:eastAsia="標楷體" w:hAnsi="標楷體" w:cs="標楷體"/>
                <w:noProof/>
                <w:sz w:val="28"/>
                <w:szCs w:val="28"/>
                <w:lang w:eastAsia="zh-TW"/>
              </w:rPr>
            </w:pPr>
            <w:r>
              <w:rPr>
                <w:rFonts w:ascii="標楷體" w:eastAsia="標楷體" w:hAnsi="標楷體" w:cs="標楷體" w:hint="eastAsia"/>
                <w:noProof/>
                <w:sz w:val="28"/>
                <w:szCs w:val="28"/>
                <w:lang w:eastAsia="zh-TW"/>
              </w:rPr>
              <w:t>趣味</w:t>
            </w:r>
          </w:p>
          <w:p w:rsidR="0037402D" w:rsidRPr="004D5581" w:rsidRDefault="0037402D" w:rsidP="00B400D1">
            <w:pPr>
              <w:snapToGrid w:val="0"/>
              <w:spacing w:after="0" w:line="0" w:lineRule="atLeast"/>
              <w:jc w:val="center"/>
              <w:rPr>
                <w:rFonts w:ascii="標楷體" w:eastAsia="標楷體" w:hAnsi="標楷體"/>
                <w:sz w:val="28"/>
                <w:szCs w:val="28"/>
                <w:lang w:eastAsia="zh-TW"/>
              </w:rPr>
            </w:pPr>
            <w:r>
              <w:rPr>
                <w:rFonts w:ascii="標楷體" w:eastAsia="標楷體" w:hAnsi="標楷體" w:cs="標楷體" w:hint="eastAsia"/>
                <w:noProof/>
                <w:sz w:val="28"/>
                <w:szCs w:val="28"/>
                <w:lang w:eastAsia="zh-TW"/>
              </w:rPr>
              <w:t>益智遊戲</w:t>
            </w:r>
          </w:p>
        </w:tc>
        <w:tc>
          <w:tcPr>
            <w:tcW w:w="835" w:type="dxa"/>
            <w:vAlign w:val="center"/>
          </w:tcPr>
          <w:p w:rsidR="0037402D" w:rsidRPr="00124CB7" w:rsidRDefault="0037402D" w:rsidP="00B400D1">
            <w:pPr>
              <w:snapToGrid w:val="0"/>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四</w:t>
            </w:r>
          </w:p>
        </w:tc>
        <w:tc>
          <w:tcPr>
            <w:tcW w:w="1179" w:type="dxa"/>
            <w:vAlign w:val="center"/>
          </w:tcPr>
          <w:p w:rsidR="0037402D" w:rsidRPr="009E00C9" w:rsidRDefault="0037402D" w:rsidP="00B400D1">
            <w:pPr>
              <w:snapToGrid w:val="0"/>
              <w:spacing w:after="0" w:line="0" w:lineRule="atLeast"/>
              <w:ind w:leftChars="-51" w:left="-107"/>
              <w:jc w:val="center"/>
              <w:rPr>
                <w:rFonts w:ascii="標楷體" w:eastAsia="標楷體" w:hAnsi="標楷體"/>
                <w:sz w:val="22"/>
                <w:lang w:eastAsia="zh-TW"/>
              </w:rPr>
            </w:pPr>
            <w:r>
              <w:rPr>
                <w:rFonts w:ascii="標楷體" w:eastAsia="標楷體" w:hAnsi="標楷體" w:cs="標楷體" w:hint="eastAsia"/>
                <w:noProof/>
                <w:sz w:val="22"/>
                <w:lang w:eastAsia="zh-TW"/>
              </w:rPr>
              <w:t>中-大班</w:t>
            </w:r>
          </w:p>
        </w:tc>
        <w:tc>
          <w:tcPr>
            <w:tcW w:w="726" w:type="dxa"/>
            <w:vAlign w:val="center"/>
          </w:tcPr>
          <w:p w:rsidR="0037402D" w:rsidRPr="009E00C9" w:rsidRDefault="0037402D" w:rsidP="00B400D1">
            <w:pPr>
              <w:snapToGrid w:val="0"/>
              <w:spacing w:after="0" w:line="0" w:lineRule="atLeast"/>
              <w:jc w:val="center"/>
              <w:rPr>
                <w:rFonts w:ascii="標楷體" w:eastAsia="標楷體" w:hAnsi="標楷體"/>
                <w:sz w:val="22"/>
                <w:lang w:eastAsia="zh-TW"/>
              </w:rPr>
            </w:pPr>
            <w:r>
              <w:rPr>
                <w:rFonts w:ascii="標楷體" w:eastAsia="標楷體" w:hAnsi="標楷體" w:hint="eastAsia"/>
                <w:sz w:val="22"/>
                <w:lang w:eastAsia="zh-TW"/>
              </w:rPr>
              <w:t>1500</w:t>
            </w:r>
          </w:p>
        </w:tc>
        <w:tc>
          <w:tcPr>
            <w:tcW w:w="8780" w:type="dxa"/>
            <w:vAlign w:val="center"/>
          </w:tcPr>
          <w:p w:rsidR="0037402D" w:rsidRDefault="0037402D" w:rsidP="00BF5A9B">
            <w:pPr>
              <w:snapToGrid w:val="0"/>
              <w:spacing w:after="0" w:line="0" w:lineRule="atLeast"/>
              <w:ind w:left="220" w:hangingChars="100" w:hanging="220"/>
              <w:rPr>
                <w:rFonts w:ascii="標楷體" w:eastAsia="標楷體" w:hAnsi="標楷體"/>
                <w:sz w:val="22"/>
                <w:lang w:eastAsia="zh-TW"/>
              </w:rPr>
            </w:pPr>
            <w:r>
              <w:rPr>
                <w:rFonts w:ascii="標楷體" w:eastAsia="標楷體" w:hAnsi="標楷體" w:hint="eastAsia"/>
                <w:sz w:val="22"/>
                <w:lang w:eastAsia="zh-TW"/>
              </w:rPr>
              <w:t>1.</w:t>
            </w:r>
            <w:r w:rsidR="00C57AB9">
              <w:rPr>
                <w:rFonts w:ascii="標楷體" w:eastAsia="標楷體" w:hAnsi="標楷體" w:hint="eastAsia"/>
                <w:sz w:val="22"/>
                <w:lang w:eastAsia="zh-TW"/>
              </w:rPr>
              <w:t>運用教具配合幼兒生活經驗，讓孩子從做中學，熟悉數量，初步形成數學概念；透過操作，加強手眼協調。</w:t>
            </w:r>
          </w:p>
          <w:p w:rsidR="0037402D" w:rsidRPr="00BF5A9B" w:rsidRDefault="0037402D" w:rsidP="00C57AB9">
            <w:pPr>
              <w:snapToGrid w:val="0"/>
              <w:spacing w:after="0" w:line="0" w:lineRule="atLeast"/>
              <w:rPr>
                <w:rFonts w:ascii="標楷體" w:eastAsia="標楷體" w:hAnsi="標楷體"/>
                <w:sz w:val="22"/>
                <w:lang w:eastAsia="zh-TW"/>
              </w:rPr>
            </w:pPr>
            <w:r>
              <w:rPr>
                <w:rFonts w:ascii="標楷體" w:eastAsia="標楷體" w:hAnsi="標楷體" w:hint="eastAsia"/>
                <w:sz w:val="22"/>
                <w:lang w:eastAsia="zh-TW"/>
              </w:rPr>
              <w:t>2.</w:t>
            </w:r>
            <w:r w:rsidR="00C57AB9">
              <w:rPr>
                <w:rFonts w:ascii="標楷體" w:eastAsia="標楷體" w:hAnsi="標楷體" w:hint="eastAsia"/>
                <w:sz w:val="22"/>
                <w:lang w:eastAsia="zh-TW"/>
              </w:rPr>
              <w:t>培養孩子有條理的思考，增進邏輯思考、空間概念，能解決問題。</w:t>
            </w:r>
          </w:p>
        </w:tc>
        <w:tc>
          <w:tcPr>
            <w:tcW w:w="1360" w:type="dxa"/>
            <w:vAlign w:val="center"/>
          </w:tcPr>
          <w:p w:rsidR="0037402D" w:rsidRPr="008F1C69" w:rsidRDefault="0037402D" w:rsidP="00B400D1">
            <w:pPr>
              <w:snapToGrid w:val="0"/>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賴霈恩</w:t>
            </w:r>
          </w:p>
        </w:tc>
      </w:tr>
      <w:tr w:rsidR="0037402D" w:rsidRPr="009E00C9" w:rsidTr="002B0854">
        <w:trPr>
          <w:trHeight w:val="453"/>
          <w:jc w:val="center"/>
        </w:trPr>
        <w:tc>
          <w:tcPr>
            <w:tcW w:w="1727" w:type="dxa"/>
            <w:vAlign w:val="center"/>
          </w:tcPr>
          <w:p w:rsidR="0037402D" w:rsidRPr="004D5581" w:rsidRDefault="0037402D" w:rsidP="005072A1">
            <w:pPr>
              <w:snapToGrid w:val="0"/>
              <w:spacing w:after="0" w:line="0" w:lineRule="atLeast"/>
              <w:jc w:val="center"/>
              <w:rPr>
                <w:rFonts w:ascii="標楷體" w:eastAsia="標楷體" w:hAnsi="標楷體"/>
                <w:sz w:val="28"/>
                <w:szCs w:val="28"/>
                <w:lang w:eastAsia="zh-TW"/>
              </w:rPr>
            </w:pPr>
            <w:r>
              <w:rPr>
                <w:rFonts w:ascii="標楷體" w:eastAsia="標楷體" w:hAnsi="標楷體" w:hint="eastAsia"/>
                <w:sz w:val="28"/>
                <w:szCs w:val="28"/>
                <w:lang w:eastAsia="zh-TW"/>
              </w:rPr>
              <w:t>讀經樂</w:t>
            </w:r>
          </w:p>
        </w:tc>
        <w:tc>
          <w:tcPr>
            <w:tcW w:w="835" w:type="dxa"/>
            <w:vAlign w:val="center"/>
          </w:tcPr>
          <w:p w:rsidR="0037402D" w:rsidRPr="00124CB7" w:rsidRDefault="0037402D" w:rsidP="005072A1">
            <w:pPr>
              <w:snapToGrid w:val="0"/>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五</w:t>
            </w:r>
          </w:p>
        </w:tc>
        <w:tc>
          <w:tcPr>
            <w:tcW w:w="1179" w:type="dxa"/>
            <w:vAlign w:val="center"/>
          </w:tcPr>
          <w:p w:rsidR="0037402D" w:rsidRPr="009E00C9" w:rsidRDefault="0037402D" w:rsidP="005072A1">
            <w:pPr>
              <w:snapToGrid w:val="0"/>
              <w:spacing w:after="0" w:line="0" w:lineRule="atLeast"/>
              <w:ind w:leftChars="-51" w:left="-107"/>
              <w:jc w:val="center"/>
              <w:rPr>
                <w:rFonts w:ascii="標楷體" w:eastAsia="標楷體" w:hAnsi="標楷體"/>
                <w:sz w:val="22"/>
                <w:lang w:eastAsia="zh-TW"/>
              </w:rPr>
            </w:pPr>
            <w:r>
              <w:rPr>
                <w:rFonts w:ascii="標楷體" w:eastAsia="標楷體" w:hAnsi="標楷體" w:cs="標楷體" w:hint="eastAsia"/>
                <w:noProof/>
                <w:sz w:val="22"/>
                <w:lang w:eastAsia="zh-TW"/>
              </w:rPr>
              <w:t>小-大班</w:t>
            </w:r>
          </w:p>
        </w:tc>
        <w:tc>
          <w:tcPr>
            <w:tcW w:w="726" w:type="dxa"/>
            <w:vAlign w:val="center"/>
          </w:tcPr>
          <w:p w:rsidR="0037402D" w:rsidRPr="009E00C9" w:rsidRDefault="0037402D" w:rsidP="005072A1">
            <w:pPr>
              <w:snapToGrid w:val="0"/>
              <w:spacing w:after="0" w:line="0" w:lineRule="atLeast"/>
              <w:jc w:val="center"/>
              <w:rPr>
                <w:rFonts w:ascii="標楷體" w:eastAsia="標楷體" w:hAnsi="標楷體"/>
                <w:sz w:val="22"/>
                <w:lang w:eastAsia="zh-TW"/>
              </w:rPr>
            </w:pPr>
            <w:r>
              <w:rPr>
                <w:rFonts w:ascii="標楷體" w:eastAsia="標楷體" w:hAnsi="標楷體" w:hint="eastAsia"/>
                <w:sz w:val="22"/>
                <w:lang w:eastAsia="zh-TW"/>
              </w:rPr>
              <w:t>1400</w:t>
            </w:r>
          </w:p>
        </w:tc>
        <w:tc>
          <w:tcPr>
            <w:tcW w:w="8780" w:type="dxa"/>
            <w:vAlign w:val="center"/>
          </w:tcPr>
          <w:p w:rsidR="0037402D" w:rsidRPr="009E00C9" w:rsidRDefault="0037402D" w:rsidP="005072A1">
            <w:pPr>
              <w:snapToGrid w:val="0"/>
              <w:spacing w:after="0" w:line="0" w:lineRule="atLeast"/>
              <w:rPr>
                <w:rFonts w:ascii="標楷體" w:eastAsia="標楷體" w:hAnsi="標楷體"/>
                <w:sz w:val="22"/>
                <w:lang w:eastAsia="zh-TW"/>
              </w:rPr>
            </w:pPr>
            <w:r w:rsidRPr="00AC21D8">
              <w:rPr>
                <w:rFonts w:ascii="標楷體" w:eastAsia="標楷體" w:hAnsi="標楷體" w:hint="eastAsia"/>
                <w:sz w:val="22"/>
                <w:lang w:eastAsia="zh-TW"/>
              </w:rPr>
              <w:t>通過誦讀</w:t>
            </w:r>
            <w:r>
              <w:rPr>
                <w:rFonts w:ascii="標楷體" w:eastAsia="標楷體" w:hAnsi="標楷體" w:hint="eastAsia"/>
                <w:sz w:val="22"/>
                <w:lang w:eastAsia="zh-TW"/>
              </w:rPr>
              <w:t>國學</w:t>
            </w:r>
            <w:r w:rsidRPr="00AC21D8">
              <w:rPr>
                <w:rFonts w:ascii="標楷體" w:eastAsia="標楷體" w:hAnsi="標楷體" w:hint="eastAsia"/>
                <w:sz w:val="22"/>
                <w:lang w:eastAsia="zh-TW"/>
              </w:rPr>
              <w:t>經典的篇章，使</w:t>
            </w:r>
            <w:r>
              <w:rPr>
                <w:rFonts w:ascii="標楷體" w:eastAsia="標楷體" w:hAnsi="標楷體" w:hint="eastAsia"/>
                <w:sz w:val="22"/>
                <w:lang w:eastAsia="zh-TW"/>
              </w:rPr>
              <w:t>幼童</w:t>
            </w:r>
            <w:r w:rsidRPr="00AC21D8">
              <w:rPr>
                <w:rFonts w:ascii="標楷體" w:eastAsia="標楷體" w:hAnsi="標楷體" w:hint="eastAsia"/>
                <w:sz w:val="22"/>
                <w:lang w:eastAsia="zh-TW"/>
              </w:rPr>
              <w:t>接觸代表人類最高智慧的經典文化，以達到</w:t>
            </w:r>
            <w:r>
              <w:rPr>
                <w:rFonts w:ascii="標楷體" w:eastAsia="標楷體" w:hAnsi="標楷體" w:hint="eastAsia"/>
                <w:sz w:val="22"/>
                <w:lang w:eastAsia="zh-TW"/>
              </w:rPr>
              <w:t>其</w:t>
            </w:r>
            <w:r w:rsidRPr="00AC21D8">
              <w:rPr>
                <w:rFonts w:ascii="標楷體" w:eastAsia="標楷體" w:hAnsi="標楷體" w:hint="eastAsia"/>
                <w:sz w:val="22"/>
                <w:lang w:eastAsia="zh-TW"/>
              </w:rPr>
              <w:t>性情</w:t>
            </w:r>
            <w:r>
              <w:rPr>
                <w:rFonts w:ascii="標楷體" w:eastAsia="標楷體" w:hAnsi="標楷體" w:hint="eastAsia"/>
                <w:sz w:val="22"/>
                <w:lang w:eastAsia="zh-TW"/>
              </w:rPr>
              <w:t>之</w:t>
            </w:r>
            <w:r w:rsidRPr="00AC21D8">
              <w:rPr>
                <w:rFonts w:ascii="標楷體" w:eastAsia="標楷體" w:hAnsi="標楷體" w:hint="eastAsia"/>
                <w:sz w:val="22"/>
                <w:lang w:eastAsia="zh-TW"/>
              </w:rPr>
              <w:t>潛移默化，培養讀書風氣，啟發潛能，落實文化紮根，使</w:t>
            </w:r>
            <w:r>
              <w:rPr>
                <w:rFonts w:ascii="標楷體" w:eastAsia="標楷體" w:hAnsi="標楷體" w:hint="eastAsia"/>
                <w:sz w:val="22"/>
                <w:lang w:eastAsia="zh-TW"/>
              </w:rPr>
              <w:t>幼童</w:t>
            </w:r>
            <w:r w:rsidRPr="00AC21D8">
              <w:rPr>
                <w:rFonts w:ascii="標楷體" w:eastAsia="標楷體" w:hAnsi="標楷體" w:hint="eastAsia"/>
                <w:sz w:val="22"/>
                <w:lang w:eastAsia="zh-TW"/>
              </w:rPr>
              <w:t>成為有氣質的文化人。</w:t>
            </w:r>
          </w:p>
        </w:tc>
        <w:tc>
          <w:tcPr>
            <w:tcW w:w="1360" w:type="dxa"/>
            <w:vAlign w:val="center"/>
          </w:tcPr>
          <w:p w:rsidR="0037402D" w:rsidRPr="008F1C69" w:rsidRDefault="0037402D" w:rsidP="005072A1">
            <w:pPr>
              <w:snapToGrid w:val="0"/>
              <w:spacing w:after="0" w:line="0" w:lineRule="atLeast"/>
              <w:jc w:val="center"/>
              <w:rPr>
                <w:rFonts w:ascii="標楷體" w:eastAsia="標楷體" w:hAnsi="標楷體"/>
                <w:sz w:val="24"/>
                <w:szCs w:val="24"/>
                <w:lang w:eastAsia="zh-TW"/>
              </w:rPr>
            </w:pPr>
            <w:r w:rsidRPr="008F1C69">
              <w:rPr>
                <w:rFonts w:ascii="標楷體" w:eastAsia="標楷體" w:hAnsi="標楷體" w:hint="eastAsia"/>
                <w:sz w:val="24"/>
                <w:szCs w:val="24"/>
                <w:lang w:eastAsia="zh-TW"/>
              </w:rPr>
              <w:t>李惠娟</w:t>
            </w:r>
          </w:p>
        </w:tc>
      </w:tr>
      <w:tr w:rsidR="00690DEB" w:rsidRPr="009E00C9" w:rsidTr="002B0854">
        <w:trPr>
          <w:trHeight w:val="859"/>
          <w:jc w:val="center"/>
        </w:trPr>
        <w:tc>
          <w:tcPr>
            <w:tcW w:w="1727" w:type="dxa"/>
            <w:vAlign w:val="center"/>
          </w:tcPr>
          <w:p w:rsidR="00690DEB" w:rsidRPr="00196D7D" w:rsidRDefault="00690DEB" w:rsidP="008F7641">
            <w:pPr>
              <w:snapToGrid w:val="0"/>
              <w:spacing w:after="0" w:line="240" w:lineRule="atLeast"/>
              <w:jc w:val="center"/>
              <w:rPr>
                <w:rFonts w:ascii="標楷體" w:eastAsia="標楷體" w:hAnsi="標楷體"/>
                <w:color w:val="0000FF"/>
                <w:sz w:val="28"/>
                <w:szCs w:val="28"/>
                <w:lang w:eastAsia="zh-TW"/>
              </w:rPr>
            </w:pPr>
            <w:r w:rsidRPr="00196D7D">
              <w:rPr>
                <w:rFonts w:ascii="標楷體" w:eastAsia="標楷體" w:hAnsi="標楷體" w:hint="eastAsia"/>
                <w:color w:val="0000FF"/>
                <w:sz w:val="28"/>
                <w:szCs w:val="28"/>
                <w:lang w:eastAsia="zh-TW"/>
              </w:rPr>
              <w:t>蠟筆畫</w:t>
            </w:r>
          </w:p>
        </w:tc>
        <w:tc>
          <w:tcPr>
            <w:tcW w:w="835" w:type="dxa"/>
            <w:vAlign w:val="center"/>
          </w:tcPr>
          <w:p w:rsidR="00690DEB" w:rsidRPr="00A53FE2" w:rsidRDefault="00690DEB" w:rsidP="008F7641">
            <w:pPr>
              <w:spacing w:after="0" w:line="240" w:lineRule="atLeast"/>
              <w:jc w:val="center"/>
              <w:rPr>
                <w:rFonts w:ascii="標楷體" w:eastAsia="標楷體" w:hAnsi="標楷體"/>
                <w:color w:val="0000FF"/>
                <w:sz w:val="24"/>
                <w:szCs w:val="24"/>
                <w:lang w:eastAsia="zh-TW"/>
              </w:rPr>
            </w:pPr>
            <w:r>
              <w:rPr>
                <w:rFonts w:ascii="標楷體" w:eastAsia="標楷體" w:hAnsi="標楷體" w:hint="eastAsia"/>
                <w:color w:val="0000FF"/>
                <w:sz w:val="24"/>
                <w:szCs w:val="24"/>
                <w:lang w:eastAsia="zh-TW"/>
              </w:rPr>
              <w:t>五</w:t>
            </w:r>
          </w:p>
        </w:tc>
        <w:tc>
          <w:tcPr>
            <w:tcW w:w="1179" w:type="dxa"/>
            <w:vAlign w:val="center"/>
          </w:tcPr>
          <w:p w:rsidR="00690DEB" w:rsidRPr="00A25AE1" w:rsidRDefault="00690DEB" w:rsidP="008F7641">
            <w:pPr>
              <w:spacing w:after="0" w:line="0" w:lineRule="atLeast"/>
              <w:jc w:val="center"/>
              <w:rPr>
                <w:rFonts w:ascii="標楷體" w:eastAsia="標楷體" w:hAnsi="標楷體"/>
                <w:color w:val="0000FF"/>
                <w:sz w:val="22"/>
                <w:lang w:eastAsia="zh-TW"/>
              </w:rPr>
            </w:pPr>
            <w:r w:rsidRPr="00A25AE1">
              <w:rPr>
                <w:rFonts w:ascii="標楷體" w:eastAsia="標楷體" w:hAnsi="標楷體" w:cs="標楷體" w:hint="eastAsia"/>
                <w:noProof/>
                <w:color w:val="0000FF"/>
                <w:sz w:val="22"/>
                <w:lang w:eastAsia="zh-TW"/>
              </w:rPr>
              <w:t>小-大班</w:t>
            </w:r>
          </w:p>
        </w:tc>
        <w:tc>
          <w:tcPr>
            <w:tcW w:w="726" w:type="dxa"/>
            <w:vAlign w:val="center"/>
          </w:tcPr>
          <w:p w:rsidR="00690DEB" w:rsidRPr="000C22AB" w:rsidRDefault="00690DEB" w:rsidP="008F7641">
            <w:pPr>
              <w:snapToGrid w:val="0"/>
              <w:spacing w:after="0" w:line="240" w:lineRule="atLeast"/>
              <w:jc w:val="center"/>
              <w:rPr>
                <w:rFonts w:ascii="標楷體" w:eastAsia="標楷體" w:hAnsi="標楷體"/>
                <w:color w:val="0000FF"/>
                <w:sz w:val="22"/>
                <w:lang w:eastAsia="zh-TW"/>
              </w:rPr>
            </w:pPr>
            <w:r w:rsidRPr="000C22AB">
              <w:rPr>
                <w:rFonts w:ascii="標楷體" w:eastAsia="標楷體" w:hAnsi="標楷體" w:hint="eastAsia"/>
                <w:color w:val="0000FF"/>
                <w:sz w:val="22"/>
                <w:lang w:eastAsia="zh-TW"/>
              </w:rPr>
              <w:t>3800</w:t>
            </w:r>
          </w:p>
        </w:tc>
        <w:tc>
          <w:tcPr>
            <w:tcW w:w="8780" w:type="dxa"/>
            <w:vAlign w:val="center"/>
          </w:tcPr>
          <w:p w:rsidR="00690DEB" w:rsidRPr="00A53FE2" w:rsidRDefault="00690DEB" w:rsidP="008F7641">
            <w:pPr>
              <w:spacing w:after="0" w:line="0" w:lineRule="atLeast"/>
              <w:rPr>
                <w:rFonts w:ascii="標楷體" w:eastAsia="標楷體" w:hAnsi="標楷體"/>
                <w:color w:val="0000FF"/>
                <w:sz w:val="22"/>
                <w:lang w:eastAsia="zh-TW"/>
              </w:rPr>
            </w:pPr>
            <w:r w:rsidRPr="00A53FE2">
              <w:rPr>
                <w:rFonts w:ascii="標楷體" w:eastAsia="標楷體" w:hAnsi="標楷體" w:hint="eastAsia"/>
                <w:color w:val="0000FF"/>
                <w:sz w:val="22"/>
                <w:lang w:eastAsia="zh-TW"/>
              </w:rPr>
              <w:t>臺灣蠟筆王－－王建民老師多年研究，顛覆傳統塗色觀念，運用多種特殊蠟筆技法，基礎訓練，練習基礎的色塊練習、塗抹、打圈等方式，創造出油畫效果。循序漸進，課程採用特製的鐳射板雕作畫。註：凡購買課程材料有基礎的材料包贈送。</w:t>
            </w:r>
          </w:p>
        </w:tc>
        <w:tc>
          <w:tcPr>
            <w:tcW w:w="1360" w:type="dxa"/>
            <w:vAlign w:val="center"/>
          </w:tcPr>
          <w:p w:rsidR="00690DEB" w:rsidRPr="00A53FE2" w:rsidRDefault="00690DEB" w:rsidP="008F7641">
            <w:pPr>
              <w:spacing w:after="0" w:line="240" w:lineRule="atLeast"/>
              <w:jc w:val="center"/>
              <w:rPr>
                <w:rFonts w:ascii="標楷體" w:eastAsia="標楷體" w:hAnsi="標楷體"/>
                <w:color w:val="0000FF"/>
                <w:sz w:val="24"/>
                <w:szCs w:val="24"/>
                <w:lang w:eastAsia="zh-TW"/>
              </w:rPr>
            </w:pPr>
            <w:r w:rsidRPr="00A53FE2">
              <w:rPr>
                <w:rFonts w:ascii="標楷體" w:eastAsia="標楷體" w:hAnsi="標楷體" w:hint="eastAsia"/>
                <w:color w:val="0000FF"/>
                <w:sz w:val="24"/>
                <w:szCs w:val="24"/>
                <w:lang w:eastAsia="zh-TW"/>
              </w:rPr>
              <w:t>外聘教</w:t>
            </w:r>
            <w:r>
              <w:rPr>
                <w:rFonts w:ascii="標楷體" w:eastAsia="標楷體" w:hAnsi="標楷體" w:hint="eastAsia"/>
                <w:color w:val="0000FF"/>
                <w:sz w:val="24"/>
                <w:szCs w:val="24"/>
                <w:lang w:eastAsia="zh-TW"/>
              </w:rPr>
              <w:t>師</w:t>
            </w:r>
          </w:p>
        </w:tc>
      </w:tr>
      <w:tr w:rsidR="00690DEB" w:rsidRPr="009E00C9" w:rsidTr="002B0854">
        <w:trPr>
          <w:trHeight w:val="70"/>
          <w:jc w:val="center"/>
        </w:trPr>
        <w:tc>
          <w:tcPr>
            <w:tcW w:w="1727" w:type="dxa"/>
            <w:vAlign w:val="center"/>
          </w:tcPr>
          <w:p w:rsidR="00690DEB" w:rsidRPr="00196D7D" w:rsidRDefault="00690DEB" w:rsidP="008F7641">
            <w:pPr>
              <w:snapToGrid w:val="0"/>
              <w:spacing w:after="0" w:line="0" w:lineRule="atLeast"/>
              <w:jc w:val="center"/>
              <w:rPr>
                <w:rFonts w:ascii="標楷體" w:eastAsia="標楷體" w:hAnsi="標楷體" w:cs="標楷體"/>
                <w:noProof/>
                <w:sz w:val="28"/>
                <w:szCs w:val="28"/>
                <w:lang w:eastAsia="zh-TW"/>
              </w:rPr>
            </w:pPr>
            <w:r w:rsidRPr="00196D7D">
              <w:rPr>
                <w:rFonts w:ascii="標楷體" w:eastAsia="標楷體" w:hAnsi="標楷體" w:cs="標楷體" w:hint="eastAsia"/>
                <w:noProof/>
                <w:sz w:val="28"/>
                <w:szCs w:val="28"/>
                <w:lang w:eastAsia="zh-TW"/>
              </w:rPr>
              <w:t>趣味</w:t>
            </w:r>
          </w:p>
          <w:p w:rsidR="00690DEB" w:rsidRPr="00196D7D" w:rsidRDefault="00690DEB" w:rsidP="008F7641">
            <w:pPr>
              <w:snapToGrid w:val="0"/>
              <w:spacing w:after="0" w:line="0" w:lineRule="atLeast"/>
              <w:jc w:val="center"/>
              <w:rPr>
                <w:rFonts w:ascii="標楷體" w:eastAsia="標楷體" w:hAnsi="標楷體" w:cs="標楷體"/>
                <w:noProof/>
                <w:sz w:val="28"/>
                <w:szCs w:val="28"/>
                <w:lang w:eastAsia="zh-TW"/>
              </w:rPr>
            </w:pPr>
            <w:r w:rsidRPr="00196D7D">
              <w:rPr>
                <w:rFonts w:ascii="標楷體" w:eastAsia="標楷體" w:hAnsi="標楷體" w:cs="標楷體" w:hint="eastAsia"/>
                <w:noProof/>
                <w:sz w:val="28"/>
                <w:szCs w:val="28"/>
                <w:lang w:eastAsia="zh-TW"/>
              </w:rPr>
              <w:t>烏克麗麗</w:t>
            </w:r>
          </w:p>
        </w:tc>
        <w:tc>
          <w:tcPr>
            <w:tcW w:w="835" w:type="dxa"/>
            <w:vAlign w:val="center"/>
          </w:tcPr>
          <w:p w:rsidR="00690DEB" w:rsidRPr="00124CB7" w:rsidRDefault="00690DEB" w:rsidP="008F7641">
            <w:pPr>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五</w:t>
            </w:r>
          </w:p>
        </w:tc>
        <w:tc>
          <w:tcPr>
            <w:tcW w:w="1179" w:type="dxa"/>
            <w:vAlign w:val="center"/>
          </w:tcPr>
          <w:p w:rsidR="00690DEB" w:rsidRPr="00295A52" w:rsidRDefault="00690DEB" w:rsidP="008F7641">
            <w:pPr>
              <w:spacing w:after="0" w:line="0" w:lineRule="atLeast"/>
              <w:jc w:val="center"/>
              <w:rPr>
                <w:rFonts w:ascii="標楷體" w:eastAsia="標楷體" w:hAnsi="標楷體"/>
                <w:sz w:val="22"/>
                <w:lang w:eastAsia="zh-TW"/>
              </w:rPr>
            </w:pPr>
            <w:r>
              <w:rPr>
                <w:rFonts w:ascii="標楷體" w:eastAsia="標楷體" w:hAnsi="標楷體" w:cs="標楷體" w:hint="eastAsia"/>
                <w:noProof/>
                <w:sz w:val="22"/>
                <w:lang w:eastAsia="zh-TW"/>
              </w:rPr>
              <w:t>大班</w:t>
            </w:r>
          </w:p>
        </w:tc>
        <w:tc>
          <w:tcPr>
            <w:tcW w:w="726" w:type="dxa"/>
            <w:vAlign w:val="center"/>
          </w:tcPr>
          <w:p w:rsidR="00690DEB" w:rsidRPr="00295A52" w:rsidRDefault="00690DEB" w:rsidP="008F7641">
            <w:pPr>
              <w:spacing w:after="0" w:line="0" w:lineRule="atLeast"/>
              <w:jc w:val="center"/>
              <w:rPr>
                <w:rFonts w:ascii="標楷體" w:eastAsia="標楷體" w:hAnsi="標楷體"/>
                <w:sz w:val="22"/>
                <w:lang w:eastAsia="zh-TW"/>
              </w:rPr>
            </w:pPr>
            <w:r w:rsidRPr="00295A52">
              <w:rPr>
                <w:rFonts w:ascii="標楷體" w:eastAsia="標楷體" w:hAnsi="標楷體" w:hint="eastAsia"/>
                <w:sz w:val="22"/>
                <w:lang w:eastAsia="zh-TW"/>
              </w:rPr>
              <w:t>1400</w:t>
            </w:r>
          </w:p>
        </w:tc>
        <w:tc>
          <w:tcPr>
            <w:tcW w:w="8780" w:type="dxa"/>
            <w:vAlign w:val="center"/>
          </w:tcPr>
          <w:p w:rsidR="00690DEB" w:rsidRDefault="00690DEB" w:rsidP="008F7641">
            <w:pPr>
              <w:spacing w:after="0" w:line="0" w:lineRule="atLeast"/>
              <w:jc w:val="both"/>
              <w:rPr>
                <w:rFonts w:ascii="標楷體" w:eastAsia="標楷體" w:hAnsi="標楷體" w:cs="Arial"/>
                <w:color w:val="000000" w:themeColor="text1"/>
                <w:sz w:val="22"/>
                <w:lang w:eastAsia="zh-TW"/>
              </w:rPr>
            </w:pPr>
            <w:r w:rsidRPr="00CB6196">
              <w:rPr>
                <w:rFonts w:ascii="標楷體" w:eastAsia="標楷體" w:hAnsi="標楷體" w:cs="Arial"/>
                <w:color w:val="000000" w:themeColor="text1"/>
                <w:sz w:val="22"/>
              </w:rPr>
              <w:t>夏威夷小</w:t>
            </w:r>
            <w:r>
              <w:rPr>
                <w:rFonts w:ascii="標楷體" w:eastAsia="標楷體" w:hAnsi="標楷體" w:cs="Arial" w:hint="eastAsia"/>
                <w:color w:val="000000" w:themeColor="text1"/>
                <w:sz w:val="22"/>
                <w:lang w:eastAsia="zh-TW"/>
              </w:rPr>
              <w:t>型吉</w:t>
            </w:r>
            <w:r w:rsidRPr="00CB6196">
              <w:rPr>
                <w:rFonts w:ascii="標楷體" w:eastAsia="標楷體" w:hAnsi="標楷體" w:cs="Arial"/>
                <w:color w:val="000000" w:themeColor="text1"/>
                <w:sz w:val="22"/>
              </w:rPr>
              <w:t>他外形輕巧別緻，方便攜帶，適合任何環境下都可享受彈奏的樂趣。外形雖小，可彈奏兒歌、英文歌、流行曲、民歌，甚至是複雜的爵士音樂。</w:t>
            </w:r>
            <w:r w:rsidRPr="00CB6196">
              <w:rPr>
                <w:rFonts w:ascii="標楷體" w:eastAsia="標楷體" w:hAnsi="標楷體" w:hint="eastAsia"/>
                <w:color w:val="000000" w:themeColor="text1"/>
                <w:sz w:val="22"/>
                <w:lang w:eastAsia="zh-TW"/>
              </w:rPr>
              <w:t>基礎彈奏、歌曲教學</w:t>
            </w:r>
            <w:r w:rsidRPr="00CB6196">
              <w:rPr>
                <w:rFonts w:ascii="標楷體" w:eastAsia="標楷體" w:hAnsi="標楷體" w:cs="Arial"/>
                <w:color w:val="000000" w:themeColor="text1"/>
                <w:sz w:val="22"/>
              </w:rPr>
              <w:t>課程中</w:t>
            </w:r>
            <w:r>
              <w:rPr>
                <w:rFonts w:ascii="標楷體" w:eastAsia="標楷體" w:hAnsi="標楷體" w:cs="Arial" w:hint="eastAsia"/>
                <w:color w:val="000000" w:themeColor="text1"/>
                <w:sz w:val="22"/>
                <w:lang w:eastAsia="zh-TW"/>
              </w:rPr>
              <w:t>學會</w:t>
            </w:r>
            <w:r w:rsidRPr="00CB6196">
              <w:rPr>
                <w:rFonts w:ascii="標楷體" w:eastAsia="標楷體" w:hAnsi="標楷體" w:cs="Arial"/>
                <w:color w:val="000000" w:themeColor="text1"/>
                <w:sz w:val="22"/>
              </w:rPr>
              <w:t>會學簡單彈奏，自彈看唱技巧。</w:t>
            </w:r>
          </w:p>
          <w:p w:rsidR="00690DEB" w:rsidRPr="00633188" w:rsidRDefault="00690DEB" w:rsidP="008F7641">
            <w:pPr>
              <w:spacing w:after="0" w:line="0" w:lineRule="atLeast"/>
              <w:rPr>
                <w:rFonts w:ascii="標楷體" w:eastAsia="標楷體" w:hAnsi="標楷體"/>
                <w:sz w:val="22"/>
                <w:lang w:eastAsia="zh-TW"/>
              </w:rPr>
            </w:pPr>
            <w:r>
              <w:rPr>
                <w:rFonts w:ascii="標楷體" w:eastAsia="標楷體" w:hAnsi="標楷體" w:hint="eastAsia"/>
                <w:sz w:val="22"/>
                <w:lang w:eastAsia="zh-TW"/>
              </w:rPr>
              <w:t>註：</w:t>
            </w:r>
            <w:r w:rsidRPr="00A25AE1">
              <w:rPr>
                <w:rFonts w:ascii="標楷體" w:eastAsia="標楷體" w:hAnsi="標楷體" w:hint="eastAsia"/>
                <w:sz w:val="22"/>
                <w:lang w:eastAsia="zh-TW"/>
              </w:rPr>
              <w:t>自備ukulele</w:t>
            </w:r>
          </w:p>
        </w:tc>
        <w:tc>
          <w:tcPr>
            <w:tcW w:w="1360" w:type="dxa"/>
            <w:vAlign w:val="center"/>
          </w:tcPr>
          <w:p w:rsidR="00690DEB" w:rsidRPr="008F1C69" w:rsidRDefault="00690DEB" w:rsidP="008F7641">
            <w:pPr>
              <w:spacing w:after="0"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吳庭萱</w:t>
            </w:r>
          </w:p>
        </w:tc>
      </w:tr>
    </w:tbl>
    <w:p w:rsidR="00F8100D" w:rsidRPr="009F2F31" w:rsidRDefault="00F8100D" w:rsidP="00D4328A">
      <w:bookmarkStart w:id="1" w:name="_GoBack"/>
      <w:bookmarkEnd w:id="1"/>
    </w:p>
    <w:sectPr w:rsidR="00F8100D" w:rsidRPr="009F2F31" w:rsidSect="002B0854">
      <w:pgSz w:w="16840" w:h="11907" w:orient="landscape" w:code="9"/>
      <w:pgMar w:top="851"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8DB" w:rsidRDefault="000918DB" w:rsidP="008E53B2">
      <w:pPr>
        <w:spacing w:after="0" w:line="240" w:lineRule="auto"/>
      </w:pPr>
      <w:r>
        <w:separator/>
      </w:r>
    </w:p>
  </w:endnote>
  <w:endnote w:type="continuationSeparator" w:id="1">
    <w:p w:rsidR="000918DB" w:rsidRDefault="000918DB" w:rsidP="008E5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omic Sans MS">
    <w:panose1 w:val="030F0702030302020204"/>
    <w:charset w:val="00"/>
    <w:family w:val="script"/>
    <w:pitch w:val="variable"/>
    <w:sig w:usb0="00000287" w:usb1="40000013" w:usb2="00000000" w:usb3="00000000" w:csb0="0000009F" w:csb1="00000000"/>
  </w:font>
  <w:font w:name="sans-serif">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8DB" w:rsidRDefault="000918DB" w:rsidP="008E53B2">
      <w:pPr>
        <w:spacing w:after="0" w:line="240" w:lineRule="auto"/>
      </w:pPr>
      <w:r>
        <w:separator/>
      </w:r>
    </w:p>
  </w:footnote>
  <w:footnote w:type="continuationSeparator" w:id="1">
    <w:p w:rsidR="000918DB" w:rsidRDefault="000918DB" w:rsidP="008E53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BCD"/>
    <w:multiLevelType w:val="hybridMultilevel"/>
    <w:tmpl w:val="26EED000"/>
    <w:lvl w:ilvl="0" w:tplc="C61237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76F5EDC"/>
    <w:multiLevelType w:val="hybridMultilevel"/>
    <w:tmpl w:val="01E4BF46"/>
    <w:lvl w:ilvl="0" w:tplc="2F2C0B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1128107"/>
    <w:multiLevelType w:val="singleLevel"/>
    <w:tmpl w:val="41128107"/>
    <w:lvl w:ilvl="0">
      <w:start w:val="1"/>
      <w:numFmt w:val="bullet"/>
      <w:lvlText w:val=""/>
      <w:lvlJc w:val="left"/>
      <w:pPr>
        <w:tabs>
          <w:tab w:val="left" w:pos="420"/>
        </w:tabs>
        <w:ind w:left="420" w:hanging="420"/>
      </w:pPr>
      <w:rPr>
        <w:rFonts w:ascii="Wingdings" w:hAnsi="Wingdings" w:hint="default"/>
      </w:rPr>
    </w:lvl>
  </w:abstractNum>
  <w:abstractNum w:abstractNumId="3">
    <w:nsid w:val="478D0A35"/>
    <w:multiLevelType w:val="singleLevel"/>
    <w:tmpl w:val="478D0A35"/>
    <w:lvl w:ilvl="0">
      <w:start w:val="1"/>
      <w:numFmt w:val="bullet"/>
      <w:lvlText w:val=""/>
      <w:lvlJc w:val="left"/>
      <w:pPr>
        <w:tabs>
          <w:tab w:val="left" w:pos="420"/>
        </w:tabs>
        <w:ind w:left="420" w:hanging="420"/>
      </w:pPr>
      <w:rPr>
        <w:rFonts w:ascii="Wingdings" w:hAnsi="Wingdings" w:hint="default"/>
      </w:rPr>
    </w:lvl>
  </w:abstractNum>
  <w:abstractNum w:abstractNumId="4">
    <w:nsid w:val="4CAC4F0C"/>
    <w:multiLevelType w:val="singleLevel"/>
    <w:tmpl w:val="4CAC4F0C"/>
    <w:lvl w:ilvl="0">
      <w:start w:val="1"/>
      <w:numFmt w:val="bullet"/>
      <w:lvlText w:val=""/>
      <w:lvlJc w:val="left"/>
      <w:pPr>
        <w:tabs>
          <w:tab w:val="left" w:pos="420"/>
        </w:tabs>
        <w:ind w:left="420" w:hanging="420"/>
      </w:pPr>
      <w:rPr>
        <w:rFonts w:ascii="Wingdings" w:hAnsi="Wingdings" w:hint="default"/>
      </w:rPr>
    </w:lvl>
  </w:abstractNum>
  <w:abstractNum w:abstractNumId="5">
    <w:nsid w:val="72F575E8"/>
    <w:multiLevelType w:val="hybridMultilevel"/>
    <w:tmpl w:val="07ACB028"/>
    <w:lvl w:ilvl="0" w:tplc="FDF89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68469BB"/>
    <w:multiLevelType w:val="multilevel"/>
    <w:tmpl w:val="0BDE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1B25EF"/>
    <w:multiLevelType w:val="hybridMultilevel"/>
    <w:tmpl w:val="9DA07AD4"/>
    <w:lvl w:ilvl="0" w:tplc="691264DA">
      <w:start w:val="1"/>
      <w:numFmt w:val="decimal"/>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num w:numId="1">
    <w:abstractNumId w:val="7"/>
  </w:num>
  <w:num w:numId="2">
    <w:abstractNumId w:val="6"/>
  </w:num>
  <w:num w:numId="3">
    <w:abstractNumId w:val="4"/>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05"/>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5076"/>
    <w:rsid w:val="00001E56"/>
    <w:rsid w:val="00002EE6"/>
    <w:rsid w:val="00005934"/>
    <w:rsid w:val="00030B14"/>
    <w:rsid w:val="0003330C"/>
    <w:rsid w:val="00033FAC"/>
    <w:rsid w:val="00042E44"/>
    <w:rsid w:val="000431E4"/>
    <w:rsid w:val="000437E5"/>
    <w:rsid w:val="00050184"/>
    <w:rsid w:val="000563D7"/>
    <w:rsid w:val="000615F5"/>
    <w:rsid w:val="00071118"/>
    <w:rsid w:val="00074D30"/>
    <w:rsid w:val="000766DA"/>
    <w:rsid w:val="000776FD"/>
    <w:rsid w:val="00083D18"/>
    <w:rsid w:val="00085575"/>
    <w:rsid w:val="00087ACF"/>
    <w:rsid w:val="000918DB"/>
    <w:rsid w:val="00096627"/>
    <w:rsid w:val="00096D5C"/>
    <w:rsid w:val="000A144D"/>
    <w:rsid w:val="000A1CD0"/>
    <w:rsid w:val="000A7E9D"/>
    <w:rsid w:val="000B6A3F"/>
    <w:rsid w:val="000B7B90"/>
    <w:rsid w:val="000C22AB"/>
    <w:rsid w:val="000E0EE4"/>
    <w:rsid w:val="000E3E00"/>
    <w:rsid w:val="000E5127"/>
    <w:rsid w:val="000E7584"/>
    <w:rsid w:val="00103D64"/>
    <w:rsid w:val="00104985"/>
    <w:rsid w:val="001106EA"/>
    <w:rsid w:val="00111033"/>
    <w:rsid w:val="00113A81"/>
    <w:rsid w:val="0011533B"/>
    <w:rsid w:val="00115BEE"/>
    <w:rsid w:val="00116499"/>
    <w:rsid w:val="00124CB7"/>
    <w:rsid w:val="00126CDE"/>
    <w:rsid w:val="00132AB8"/>
    <w:rsid w:val="001351E6"/>
    <w:rsid w:val="00141BB1"/>
    <w:rsid w:val="001465E9"/>
    <w:rsid w:val="00156303"/>
    <w:rsid w:val="001579BF"/>
    <w:rsid w:val="00170FE9"/>
    <w:rsid w:val="001858D6"/>
    <w:rsid w:val="00187149"/>
    <w:rsid w:val="00192B30"/>
    <w:rsid w:val="00193332"/>
    <w:rsid w:val="00193F81"/>
    <w:rsid w:val="00196D7D"/>
    <w:rsid w:val="00197ACA"/>
    <w:rsid w:val="001A290C"/>
    <w:rsid w:val="001A61B5"/>
    <w:rsid w:val="001A7EA7"/>
    <w:rsid w:val="001B1778"/>
    <w:rsid w:val="001B70E4"/>
    <w:rsid w:val="001B76B8"/>
    <w:rsid w:val="001C0871"/>
    <w:rsid w:val="001C48CA"/>
    <w:rsid w:val="001C70AC"/>
    <w:rsid w:val="001E6579"/>
    <w:rsid w:val="001E7E4D"/>
    <w:rsid w:val="00201A9A"/>
    <w:rsid w:val="00204EF2"/>
    <w:rsid w:val="00205C5F"/>
    <w:rsid w:val="00206C0A"/>
    <w:rsid w:val="002132A5"/>
    <w:rsid w:val="00217276"/>
    <w:rsid w:val="00246587"/>
    <w:rsid w:val="00247622"/>
    <w:rsid w:val="002618B1"/>
    <w:rsid w:val="00262E6A"/>
    <w:rsid w:val="00263FB8"/>
    <w:rsid w:val="002650E9"/>
    <w:rsid w:val="00273329"/>
    <w:rsid w:val="00276766"/>
    <w:rsid w:val="002828FE"/>
    <w:rsid w:val="002875EB"/>
    <w:rsid w:val="0029000D"/>
    <w:rsid w:val="0029226D"/>
    <w:rsid w:val="00295A52"/>
    <w:rsid w:val="00296793"/>
    <w:rsid w:val="002A0226"/>
    <w:rsid w:val="002A341E"/>
    <w:rsid w:val="002A4EA7"/>
    <w:rsid w:val="002A6AB6"/>
    <w:rsid w:val="002A6B8A"/>
    <w:rsid w:val="002A73C5"/>
    <w:rsid w:val="002B0854"/>
    <w:rsid w:val="002B5E19"/>
    <w:rsid w:val="002B6BC0"/>
    <w:rsid w:val="002C019E"/>
    <w:rsid w:val="002D6D7C"/>
    <w:rsid w:val="002E3F61"/>
    <w:rsid w:val="002E5C18"/>
    <w:rsid w:val="002E5D09"/>
    <w:rsid w:val="0030223B"/>
    <w:rsid w:val="0031774F"/>
    <w:rsid w:val="00321D4D"/>
    <w:rsid w:val="00324921"/>
    <w:rsid w:val="00334440"/>
    <w:rsid w:val="00334F53"/>
    <w:rsid w:val="003369B1"/>
    <w:rsid w:val="00340C26"/>
    <w:rsid w:val="00354A15"/>
    <w:rsid w:val="00357BD1"/>
    <w:rsid w:val="0037402D"/>
    <w:rsid w:val="003765C7"/>
    <w:rsid w:val="00394A44"/>
    <w:rsid w:val="003A052E"/>
    <w:rsid w:val="003D0253"/>
    <w:rsid w:val="003D291B"/>
    <w:rsid w:val="003D3FCE"/>
    <w:rsid w:val="003D4455"/>
    <w:rsid w:val="003E241D"/>
    <w:rsid w:val="003E4F06"/>
    <w:rsid w:val="003F1D7A"/>
    <w:rsid w:val="0040281C"/>
    <w:rsid w:val="004035E7"/>
    <w:rsid w:val="0041011D"/>
    <w:rsid w:val="0041213F"/>
    <w:rsid w:val="00424137"/>
    <w:rsid w:val="00424F77"/>
    <w:rsid w:val="0042564A"/>
    <w:rsid w:val="00426FFB"/>
    <w:rsid w:val="0043201C"/>
    <w:rsid w:val="00435CAD"/>
    <w:rsid w:val="0044028C"/>
    <w:rsid w:val="00444331"/>
    <w:rsid w:val="00446329"/>
    <w:rsid w:val="00452A4D"/>
    <w:rsid w:val="00455ECD"/>
    <w:rsid w:val="00464BCD"/>
    <w:rsid w:val="004740B7"/>
    <w:rsid w:val="00474659"/>
    <w:rsid w:val="004942CE"/>
    <w:rsid w:val="00497556"/>
    <w:rsid w:val="004B49FA"/>
    <w:rsid w:val="004B7612"/>
    <w:rsid w:val="004C3F6D"/>
    <w:rsid w:val="004D0888"/>
    <w:rsid w:val="004D0EF4"/>
    <w:rsid w:val="004D4ED0"/>
    <w:rsid w:val="004D5581"/>
    <w:rsid w:val="004E07B3"/>
    <w:rsid w:val="004E2286"/>
    <w:rsid w:val="004E56FB"/>
    <w:rsid w:val="005046D8"/>
    <w:rsid w:val="00505849"/>
    <w:rsid w:val="00507887"/>
    <w:rsid w:val="00510471"/>
    <w:rsid w:val="005200D5"/>
    <w:rsid w:val="00522E7A"/>
    <w:rsid w:val="005254E8"/>
    <w:rsid w:val="005355C5"/>
    <w:rsid w:val="0054209B"/>
    <w:rsid w:val="0054302A"/>
    <w:rsid w:val="00543BD4"/>
    <w:rsid w:val="005454FE"/>
    <w:rsid w:val="0055732F"/>
    <w:rsid w:val="00575E2A"/>
    <w:rsid w:val="00583540"/>
    <w:rsid w:val="00585CD6"/>
    <w:rsid w:val="005868EE"/>
    <w:rsid w:val="00590253"/>
    <w:rsid w:val="0059284B"/>
    <w:rsid w:val="005932FB"/>
    <w:rsid w:val="005A137B"/>
    <w:rsid w:val="005A3C75"/>
    <w:rsid w:val="005A75AE"/>
    <w:rsid w:val="005B4D57"/>
    <w:rsid w:val="005C38EC"/>
    <w:rsid w:val="005D0D03"/>
    <w:rsid w:val="005D3672"/>
    <w:rsid w:val="005D6D84"/>
    <w:rsid w:val="005F0D2C"/>
    <w:rsid w:val="005F2DF8"/>
    <w:rsid w:val="005F53A3"/>
    <w:rsid w:val="005F71D2"/>
    <w:rsid w:val="00604EB3"/>
    <w:rsid w:val="00606078"/>
    <w:rsid w:val="00627BE5"/>
    <w:rsid w:val="006322D3"/>
    <w:rsid w:val="00633188"/>
    <w:rsid w:val="00656921"/>
    <w:rsid w:val="00663273"/>
    <w:rsid w:val="00664FE2"/>
    <w:rsid w:val="00672932"/>
    <w:rsid w:val="00690DEB"/>
    <w:rsid w:val="006920F2"/>
    <w:rsid w:val="00695D7E"/>
    <w:rsid w:val="006A7E07"/>
    <w:rsid w:val="006B20F1"/>
    <w:rsid w:val="006B73DE"/>
    <w:rsid w:val="006D2ED4"/>
    <w:rsid w:val="006E39BF"/>
    <w:rsid w:val="00700CE8"/>
    <w:rsid w:val="00720E19"/>
    <w:rsid w:val="00723376"/>
    <w:rsid w:val="0072610C"/>
    <w:rsid w:val="00726E50"/>
    <w:rsid w:val="007303DC"/>
    <w:rsid w:val="00743D4D"/>
    <w:rsid w:val="00747AAE"/>
    <w:rsid w:val="007555D9"/>
    <w:rsid w:val="00757E2F"/>
    <w:rsid w:val="00767070"/>
    <w:rsid w:val="00777EA3"/>
    <w:rsid w:val="00781728"/>
    <w:rsid w:val="00783698"/>
    <w:rsid w:val="007850FC"/>
    <w:rsid w:val="007857AB"/>
    <w:rsid w:val="0079161F"/>
    <w:rsid w:val="00793630"/>
    <w:rsid w:val="00795B22"/>
    <w:rsid w:val="007B167F"/>
    <w:rsid w:val="007B4716"/>
    <w:rsid w:val="007B7BE0"/>
    <w:rsid w:val="007C2B3F"/>
    <w:rsid w:val="007C2BB2"/>
    <w:rsid w:val="007C5EFC"/>
    <w:rsid w:val="007D5BA2"/>
    <w:rsid w:val="007D7CF1"/>
    <w:rsid w:val="007F6E27"/>
    <w:rsid w:val="007F7653"/>
    <w:rsid w:val="00800032"/>
    <w:rsid w:val="00802F85"/>
    <w:rsid w:val="00810F2F"/>
    <w:rsid w:val="00811120"/>
    <w:rsid w:val="00816874"/>
    <w:rsid w:val="00817D84"/>
    <w:rsid w:val="00840CE5"/>
    <w:rsid w:val="00847C08"/>
    <w:rsid w:val="00850685"/>
    <w:rsid w:val="00854002"/>
    <w:rsid w:val="008606B8"/>
    <w:rsid w:val="008712A4"/>
    <w:rsid w:val="008739B6"/>
    <w:rsid w:val="00882496"/>
    <w:rsid w:val="00893381"/>
    <w:rsid w:val="008A0EA2"/>
    <w:rsid w:val="008A4538"/>
    <w:rsid w:val="008A5ADD"/>
    <w:rsid w:val="008B4AAD"/>
    <w:rsid w:val="008B6408"/>
    <w:rsid w:val="008C476D"/>
    <w:rsid w:val="008D5CF3"/>
    <w:rsid w:val="008E045E"/>
    <w:rsid w:val="008E09AC"/>
    <w:rsid w:val="008E53B2"/>
    <w:rsid w:val="008F1C69"/>
    <w:rsid w:val="008F3202"/>
    <w:rsid w:val="0090782F"/>
    <w:rsid w:val="00907AB4"/>
    <w:rsid w:val="009134A3"/>
    <w:rsid w:val="009136F7"/>
    <w:rsid w:val="00926FE7"/>
    <w:rsid w:val="00930770"/>
    <w:rsid w:val="00935992"/>
    <w:rsid w:val="009402DB"/>
    <w:rsid w:val="00942024"/>
    <w:rsid w:val="0094609C"/>
    <w:rsid w:val="00953895"/>
    <w:rsid w:val="00955DDF"/>
    <w:rsid w:val="00963891"/>
    <w:rsid w:val="00967FCF"/>
    <w:rsid w:val="00972823"/>
    <w:rsid w:val="00975630"/>
    <w:rsid w:val="00981732"/>
    <w:rsid w:val="009860B6"/>
    <w:rsid w:val="00994DA9"/>
    <w:rsid w:val="00996544"/>
    <w:rsid w:val="009C353F"/>
    <w:rsid w:val="009C68C2"/>
    <w:rsid w:val="009D4289"/>
    <w:rsid w:val="009D601E"/>
    <w:rsid w:val="009E00C9"/>
    <w:rsid w:val="009E0506"/>
    <w:rsid w:val="009E0DC1"/>
    <w:rsid w:val="009E135C"/>
    <w:rsid w:val="009E6AE2"/>
    <w:rsid w:val="009F081B"/>
    <w:rsid w:val="009F1978"/>
    <w:rsid w:val="009F2F31"/>
    <w:rsid w:val="009F39D3"/>
    <w:rsid w:val="00A011D3"/>
    <w:rsid w:val="00A0534D"/>
    <w:rsid w:val="00A15737"/>
    <w:rsid w:val="00A200BC"/>
    <w:rsid w:val="00A210DB"/>
    <w:rsid w:val="00A22196"/>
    <w:rsid w:val="00A25AE1"/>
    <w:rsid w:val="00A30B12"/>
    <w:rsid w:val="00A323E3"/>
    <w:rsid w:val="00A33FC2"/>
    <w:rsid w:val="00A354BA"/>
    <w:rsid w:val="00A41142"/>
    <w:rsid w:val="00A438B2"/>
    <w:rsid w:val="00A463C5"/>
    <w:rsid w:val="00A53EEB"/>
    <w:rsid w:val="00A53FE2"/>
    <w:rsid w:val="00A616E0"/>
    <w:rsid w:val="00A6392F"/>
    <w:rsid w:val="00A74AD1"/>
    <w:rsid w:val="00A81B46"/>
    <w:rsid w:val="00A854B5"/>
    <w:rsid w:val="00A85677"/>
    <w:rsid w:val="00AA0523"/>
    <w:rsid w:val="00AB4252"/>
    <w:rsid w:val="00AB6128"/>
    <w:rsid w:val="00AB65FE"/>
    <w:rsid w:val="00AB76F4"/>
    <w:rsid w:val="00AC21D8"/>
    <w:rsid w:val="00AC53E4"/>
    <w:rsid w:val="00AD414C"/>
    <w:rsid w:val="00AD7B22"/>
    <w:rsid w:val="00AE2717"/>
    <w:rsid w:val="00B02E18"/>
    <w:rsid w:val="00B02E4D"/>
    <w:rsid w:val="00B17722"/>
    <w:rsid w:val="00B2098B"/>
    <w:rsid w:val="00B270C8"/>
    <w:rsid w:val="00B32925"/>
    <w:rsid w:val="00B34422"/>
    <w:rsid w:val="00B35B40"/>
    <w:rsid w:val="00B400D1"/>
    <w:rsid w:val="00B40937"/>
    <w:rsid w:val="00B45C41"/>
    <w:rsid w:val="00B5021B"/>
    <w:rsid w:val="00B516C7"/>
    <w:rsid w:val="00B60FEE"/>
    <w:rsid w:val="00B62BF9"/>
    <w:rsid w:val="00B73DDD"/>
    <w:rsid w:val="00B842AA"/>
    <w:rsid w:val="00B86FED"/>
    <w:rsid w:val="00B871CC"/>
    <w:rsid w:val="00B96010"/>
    <w:rsid w:val="00B970AD"/>
    <w:rsid w:val="00BA1C09"/>
    <w:rsid w:val="00BA45AC"/>
    <w:rsid w:val="00BA6DDC"/>
    <w:rsid w:val="00BA79BD"/>
    <w:rsid w:val="00BB04E3"/>
    <w:rsid w:val="00BE02A3"/>
    <w:rsid w:val="00BE14A8"/>
    <w:rsid w:val="00BE31A3"/>
    <w:rsid w:val="00BE3A8D"/>
    <w:rsid w:val="00BE442D"/>
    <w:rsid w:val="00BF1032"/>
    <w:rsid w:val="00BF5A9B"/>
    <w:rsid w:val="00BF5FA5"/>
    <w:rsid w:val="00C101E2"/>
    <w:rsid w:val="00C112A8"/>
    <w:rsid w:val="00C1329C"/>
    <w:rsid w:val="00C3769B"/>
    <w:rsid w:val="00C524AE"/>
    <w:rsid w:val="00C5752C"/>
    <w:rsid w:val="00C57AB9"/>
    <w:rsid w:val="00C57DDD"/>
    <w:rsid w:val="00C6185D"/>
    <w:rsid w:val="00C63053"/>
    <w:rsid w:val="00C7706B"/>
    <w:rsid w:val="00C8261F"/>
    <w:rsid w:val="00CB2771"/>
    <w:rsid w:val="00CB3946"/>
    <w:rsid w:val="00CB6196"/>
    <w:rsid w:val="00CC2DD0"/>
    <w:rsid w:val="00CC3EFB"/>
    <w:rsid w:val="00CE6073"/>
    <w:rsid w:val="00CF16E0"/>
    <w:rsid w:val="00CF5D50"/>
    <w:rsid w:val="00D0209F"/>
    <w:rsid w:val="00D03B9D"/>
    <w:rsid w:val="00D10E13"/>
    <w:rsid w:val="00D21CD7"/>
    <w:rsid w:val="00D25E92"/>
    <w:rsid w:val="00D36152"/>
    <w:rsid w:val="00D423FD"/>
    <w:rsid w:val="00D4328A"/>
    <w:rsid w:val="00D53877"/>
    <w:rsid w:val="00D5789E"/>
    <w:rsid w:val="00D66173"/>
    <w:rsid w:val="00D73015"/>
    <w:rsid w:val="00D75C62"/>
    <w:rsid w:val="00D76687"/>
    <w:rsid w:val="00D827C9"/>
    <w:rsid w:val="00D84EF7"/>
    <w:rsid w:val="00DA408B"/>
    <w:rsid w:val="00DA615D"/>
    <w:rsid w:val="00DB0A76"/>
    <w:rsid w:val="00DC1219"/>
    <w:rsid w:val="00DC67AB"/>
    <w:rsid w:val="00DD6B35"/>
    <w:rsid w:val="00DE5D76"/>
    <w:rsid w:val="00DE7F5C"/>
    <w:rsid w:val="00DF16E7"/>
    <w:rsid w:val="00DF4242"/>
    <w:rsid w:val="00DF505C"/>
    <w:rsid w:val="00DF704B"/>
    <w:rsid w:val="00E02BC7"/>
    <w:rsid w:val="00E0307B"/>
    <w:rsid w:val="00E145F9"/>
    <w:rsid w:val="00E172AA"/>
    <w:rsid w:val="00E23134"/>
    <w:rsid w:val="00E232AD"/>
    <w:rsid w:val="00E259EC"/>
    <w:rsid w:val="00E32DE3"/>
    <w:rsid w:val="00E41BFC"/>
    <w:rsid w:val="00E42A04"/>
    <w:rsid w:val="00E5147C"/>
    <w:rsid w:val="00E609C8"/>
    <w:rsid w:val="00E63A19"/>
    <w:rsid w:val="00E6487C"/>
    <w:rsid w:val="00E81940"/>
    <w:rsid w:val="00E9222C"/>
    <w:rsid w:val="00E94EA1"/>
    <w:rsid w:val="00E96072"/>
    <w:rsid w:val="00EA1B0A"/>
    <w:rsid w:val="00EA22BA"/>
    <w:rsid w:val="00EB1ACC"/>
    <w:rsid w:val="00EC0ACA"/>
    <w:rsid w:val="00EC5639"/>
    <w:rsid w:val="00ED0788"/>
    <w:rsid w:val="00ED2B04"/>
    <w:rsid w:val="00ED4971"/>
    <w:rsid w:val="00ED4C01"/>
    <w:rsid w:val="00ED5201"/>
    <w:rsid w:val="00EE6E39"/>
    <w:rsid w:val="00EE79A7"/>
    <w:rsid w:val="00EF2D93"/>
    <w:rsid w:val="00F040B6"/>
    <w:rsid w:val="00F07092"/>
    <w:rsid w:val="00F07167"/>
    <w:rsid w:val="00F11B26"/>
    <w:rsid w:val="00F1637F"/>
    <w:rsid w:val="00F16843"/>
    <w:rsid w:val="00F173E0"/>
    <w:rsid w:val="00F21252"/>
    <w:rsid w:val="00F23C80"/>
    <w:rsid w:val="00F3212C"/>
    <w:rsid w:val="00F32C16"/>
    <w:rsid w:val="00F35076"/>
    <w:rsid w:val="00F40191"/>
    <w:rsid w:val="00F4296F"/>
    <w:rsid w:val="00F44E00"/>
    <w:rsid w:val="00F45335"/>
    <w:rsid w:val="00F5068F"/>
    <w:rsid w:val="00F53C0E"/>
    <w:rsid w:val="00F66ABA"/>
    <w:rsid w:val="00F7136F"/>
    <w:rsid w:val="00F74B89"/>
    <w:rsid w:val="00F774E6"/>
    <w:rsid w:val="00F80067"/>
    <w:rsid w:val="00F802E9"/>
    <w:rsid w:val="00F8100D"/>
    <w:rsid w:val="00F829BD"/>
    <w:rsid w:val="00F83CB1"/>
    <w:rsid w:val="00F83D46"/>
    <w:rsid w:val="00F85FA1"/>
    <w:rsid w:val="00FA3CF8"/>
    <w:rsid w:val="00FA7224"/>
    <w:rsid w:val="00FC565B"/>
    <w:rsid w:val="00FD2C30"/>
    <w:rsid w:val="00FD7E4A"/>
    <w:rsid w:val="00FE38E0"/>
    <w:rsid w:val="00FE403F"/>
    <w:rsid w:val="00FE6136"/>
    <w:rsid w:val="00FF0156"/>
    <w:rsid w:val="00FF3895"/>
    <w:rsid w:val="00FF72F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76"/>
    <w:pPr>
      <w:widowControl w:val="0"/>
      <w:spacing w:after="200" w:line="276" w:lineRule="auto"/>
    </w:pPr>
    <w:rPr>
      <w:rFonts w:ascii="Calibri" w:eastAsia="新細明體" w:hAnsi="Calibri" w:cs="Times New Roman"/>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next w:val="a"/>
    <w:link w:val="a5"/>
    <w:uiPriority w:val="11"/>
    <w:qFormat/>
    <w:rsid w:val="00F35076"/>
    <w:pPr>
      <w:spacing w:after="60"/>
      <w:jc w:val="center"/>
      <w:outlineLvl w:val="1"/>
    </w:pPr>
    <w:rPr>
      <w:rFonts w:ascii="Cambria" w:hAnsi="Cambria"/>
      <w:i/>
      <w:iCs/>
      <w:sz w:val="24"/>
      <w:szCs w:val="24"/>
    </w:rPr>
  </w:style>
  <w:style w:type="character" w:customStyle="1" w:styleId="a5">
    <w:name w:val="副標題 字元"/>
    <w:basedOn w:val="a0"/>
    <w:link w:val="a4"/>
    <w:uiPriority w:val="11"/>
    <w:rsid w:val="00F35076"/>
    <w:rPr>
      <w:rFonts w:ascii="Cambria" w:eastAsia="新細明體" w:hAnsi="Cambria" w:cs="Times New Roman"/>
      <w:i/>
      <w:iCs/>
      <w:szCs w:val="24"/>
      <w:lang w:eastAsia="zh-CN"/>
    </w:rPr>
  </w:style>
  <w:style w:type="paragraph" w:styleId="a6">
    <w:name w:val="No Spacing"/>
    <w:uiPriority w:val="1"/>
    <w:qFormat/>
    <w:rsid w:val="00096D5C"/>
    <w:pPr>
      <w:widowControl w:val="0"/>
    </w:pPr>
    <w:rPr>
      <w:rFonts w:ascii="Calibri" w:eastAsia="新細明體" w:hAnsi="Calibri" w:cs="Times New Roman"/>
      <w:sz w:val="21"/>
      <w:lang w:eastAsia="zh-CN"/>
    </w:rPr>
  </w:style>
  <w:style w:type="paragraph" w:styleId="a7">
    <w:name w:val="header"/>
    <w:basedOn w:val="a"/>
    <w:link w:val="a8"/>
    <w:uiPriority w:val="99"/>
    <w:unhideWhenUsed/>
    <w:rsid w:val="008E53B2"/>
    <w:pPr>
      <w:tabs>
        <w:tab w:val="center" w:pos="4153"/>
        <w:tab w:val="right" w:pos="8306"/>
      </w:tabs>
      <w:snapToGrid w:val="0"/>
    </w:pPr>
    <w:rPr>
      <w:sz w:val="20"/>
      <w:szCs w:val="20"/>
    </w:rPr>
  </w:style>
  <w:style w:type="character" w:customStyle="1" w:styleId="a8">
    <w:name w:val="頁首 字元"/>
    <w:basedOn w:val="a0"/>
    <w:link w:val="a7"/>
    <w:uiPriority w:val="99"/>
    <w:rsid w:val="008E53B2"/>
    <w:rPr>
      <w:rFonts w:ascii="Calibri" w:eastAsia="新細明體" w:hAnsi="Calibri" w:cs="Times New Roman"/>
      <w:sz w:val="20"/>
      <w:szCs w:val="20"/>
      <w:lang w:eastAsia="zh-CN"/>
    </w:rPr>
  </w:style>
  <w:style w:type="paragraph" w:styleId="a9">
    <w:name w:val="footer"/>
    <w:basedOn w:val="a"/>
    <w:link w:val="aa"/>
    <w:uiPriority w:val="99"/>
    <w:unhideWhenUsed/>
    <w:rsid w:val="008E53B2"/>
    <w:pPr>
      <w:tabs>
        <w:tab w:val="center" w:pos="4153"/>
        <w:tab w:val="right" w:pos="8306"/>
      </w:tabs>
      <w:snapToGrid w:val="0"/>
    </w:pPr>
    <w:rPr>
      <w:sz w:val="20"/>
      <w:szCs w:val="20"/>
    </w:rPr>
  </w:style>
  <w:style w:type="character" w:customStyle="1" w:styleId="aa">
    <w:name w:val="頁尾 字元"/>
    <w:basedOn w:val="a0"/>
    <w:link w:val="a9"/>
    <w:uiPriority w:val="99"/>
    <w:rsid w:val="008E53B2"/>
    <w:rPr>
      <w:rFonts w:ascii="Calibri" w:eastAsia="新細明體" w:hAnsi="Calibri" w:cs="Times New Roman"/>
      <w:sz w:val="20"/>
      <w:szCs w:val="20"/>
      <w:lang w:eastAsia="zh-CN"/>
    </w:rPr>
  </w:style>
  <w:style w:type="paragraph" w:styleId="ab">
    <w:name w:val="Balloon Text"/>
    <w:basedOn w:val="a"/>
    <w:link w:val="ac"/>
    <w:uiPriority w:val="99"/>
    <w:semiHidden/>
    <w:unhideWhenUsed/>
    <w:rsid w:val="004D0EF4"/>
    <w:pPr>
      <w:spacing w:after="0"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D0EF4"/>
    <w:rPr>
      <w:rFonts w:asciiTheme="majorHAnsi" w:eastAsiaTheme="majorEastAsia" w:hAnsiTheme="majorHAnsi" w:cstheme="majorBidi"/>
      <w:sz w:val="18"/>
      <w:szCs w:val="18"/>
      <w:lang w:eastAsia="zh-CN"/>
    </w:rPr>
  </w:style>
  <w:style w:type="character" w:styleId="ad">
    <w:name w:val="Strong"/>
    <w:basedOn w:val="a0"/>
    <w:qFormat/>
    <w:rsid w:val="0030223B"/>
    <w:rPr>
      <w:b/>
      <w:bCs/>
    </w:rPr>
  </w:style>
  <w:style w:type="character" w:styleId="ae">
    <w:name w:val="Hyperlink"/>
    <w:basedOn w:val="a0"/>
    <w:uiPriority w:val="99"/>
    <w:semiHidden/>
    <w:unhideWhenUsed/>
    <w:rsid w:val="0030223B"/>
    <w:rPr>
      <w:color w:val="0000FF"/>
      <w:u w:val="single"/>
    </w:rPr>
  </w:style>
  <w:style w:type="paragraph" w:styleId="af">
    <w:name w:val="List Paragraph"/>
    <w:basedOn w:val="a"/>
    <w:uiPriority w:val="99"/>
    <w:qFormat/>
    <w:rsid w:val="002B5E19"/>
    <w:pPr>
      <w:spacing w:after="0" w:line="240" w:lineRule="auto"/>
      <w:ind w:leftChars="200" w:left="480"/>
    </w:pPr>
    <w:rPr>
      <w:sz w:val="24"/>
      <w:lang w:eastAsia="zh-TW"/>
    </w:rPr>
  </w:style>
  <w:style w:type="paragraph" w:styleId="Web">
    <w:name w:val="Normal (Web)"/>
    <w:basedOn w:val="a"/>
    <w:unhideWhenUsed/>
    <w:rsid w:val="002B5E19"/>
    <w:pPr>
      <w:widowControl/>
      <w:spacing w:before="100" w:beforeAutospacing="1" w:after="100" w:afterAutospacing="1" w:line="240" w:lineRule="auto"/>
    </w:pPr>
    <w:rPr>
      <w:rFonts w:ascii="新細明體" w:hAnsi="新細明體" w:cs="新細明體"/>
      <w:kern w:val="0"/>
      <w:sz w:val="24"/>
      <w:szCs w:val="24"/>
      <w:lang w:eastAsia="zh-TW"/>
    </w:rPr>
  </w:style>
  <w:style w:type="paragraph" w:styleId="HTML">
    <w:name w:val="HTML Preformatted"/>
    <w:basedOn w:val="a"/>
    <w:link w:val="HTML0"/>
    <w:uiPriority w:val="99"/>
    <w:unhideWhenUsed/>
    <w:rsid w:val="00246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kern w:val="0"/>
      <w:sz w:val="24"/>
      <w:szCs w:val="24"/>
      <w:lang w:eastAsia="zh-TW"/>
    </w:rPr>
  </w:style>
  <w:style w:type="character" w:customStyle="1" w:styleId="HTML0">
    <w:name w:val="HTML 預設格式 字元"/>
    <w:basedOn w:val="a0"/>
    <w:link w:val="HTML"/>
    <w:uiPriority w:val="99"/>
    <w:rsid w:val="00246587"/>
    <w:rPr>
      <w:rFonts w:ascii="細明體" w:eastAsia="細明體" w:hAnsi="細明體" w:cs="細明體"/>
      <w:kern w:val="0"/>
      <w:szCs w:val="24"/>
    </w:rPr>
  </w:style>
  <w:style w:type="character" w:styleId="af0">
    <w:name w:val="Emphasis"/>
    <w:basedOn w:val="a0"/>
    <w:uiPriority w:val="20"/>
    <w:qFormat/>
    <w:rsid w:val="00BE31A3"/>
    <w:rPr>
      <w:i/>
      <w:iCs/>
    </w:rPr>
  </w:style>
  <w:style w:type="character" w:customStyle="1" w:styleId="apple-converted-space">
    <w:name w:val="apple-converted-space"/>
    <w:basedOn w:val="a0"/>
    <w:rsid w:val="00633188"/>
  </w:style>
  <w:style w:type="paragraph" w:customStyle="1" w:styleId="pspecial">
    <w:name w:val="p_special"/>
    <w:basedOn w:val="a"/>
    <w:rsid w:val="003D4455"/>
    <w:pPr>
      <w:widowControl/>
      <w:spacing w:before="100" w:beforeAutospacing="1" w:after="100" w:afterAutospacing="1" w:line="240" w:lineRule="auto"/>
    </w:pPr>
    <w:rPr>
      <w:rFonts w:ascii="新細明體" w:hAnsi="新細明體" w:cs="新細明體"/>
      <w:kern w:val="0"/>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76"/>
    <w:pPr>
      <w:widowControl w:val="0"/>
      <w:spacing w:after="200" w:line="276" w:lineRule="auto"/>
    </w:pPr>
    <w:rPr>
      <w:rFonts w:ascii="Calibri" w:eastAsia="新細明體" w:hAnsi="Calibri" w:cs="Times New Roman"/>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uiPriority w:val="11"/>
    <w:qFormat/>
    <w:rsid w:val="00F35076"/>
    <w:pPr>
      <w:spacing w:after="60"/>
      <w:jc w:val="center"/>
      <w:outlineLvl w:val="1"/>
    </w:pPr>
    <w:rPr>
      <w:rFonts w:ascii="Cambria" w:hAnsi="Cambria"/>
      <w:i/>
      <w:iCs/>
      <w:sz w:val="24"/>
      <w:szCs w:val="24"/>
    </w:rPr>
  </w:style>
  <w:style w:type="character" w:customStyle="1" w:styleId="a5">
    <w:name w:val="副標題 字元"/>
    <w:basedOn w:val="a0"/>
    <w:link w:val="a4"/>
    <w:uiPriority w:val="11"/>
    <w:rsid w:val="00F35076"/>
    <w:rPr>
      <w:rFonts w:ascii="Cambria" w:eastAsia="新細明體" w:hAnsi="Cambria" w:cs="Times New Roman"/>
      <w:i/>
      <w:iCs/>
      <w:szCs w:val="24"/>
      <w:lang w:eastAsia="zh-CN"/>
    </w:rPr>
  </w:style>
  <w:style w:type="paragraph" w:styleId="a6">
    <w:name w:val="No Spacing"/>
    <w:uiPriority w:val="1"/>
    <w:qFormat/>
    <w:rsid w:val="00096D5C"/>
    <w:pPr>
      <w:widowControl w:val="0"/>
    </w:pPr>
    <w:rPr>
      <w:rFonts w:ascii="Calibri" w:eastAsia="新細明體" w:hAnsi="Calibri" w:cs="Times New Roman"/>
      <w:sz w:val="21"/>
      <w:lang w:eastAsia="zh-CN"/>
    </w:rPr>
  </w:style>
  <w:style w:type="paragraph" w:styleId="a7">
    <w:name w:val="header"/>
    <w:basedOn w:val="a"/>
    <w:link w:val="a8"/>
    <w:uiPriority w:val="99"/>
    <w:unhideWhenUsed/>
    <w:rsid w:val="008E53B2"/>
    <w:pPr>
      <w:tabs>
        <w:tab w:val="center" w:pos="4153"/>
        <w:tab w:val="right" w:pos="8306"/>
      </w:tabs>
      <w:snapToGrid w:val="0"/>
    </w:pPr>
    <w:rPr>
      <w:sz w:val="20"/>
      <w:szCs w:val="20"/>
    </w:rPr>
  </w:style>
  <w:style w:type="character" w:customStyle="1" w:styleId="a8">
    <w:name w:val="頁首 字元"/>
    <w:basedOn w:val="a0"/>
    <w:link w:val="a7"/>
    <w:uiPriority w:val="99"/>
    <w:rsid w:val="008E53B2"/>
    <w:rPr>
      <w:rFonts w:ascii="Calibri" w:eastAsia="新細明體" w:hAnsi="Calibri" w:cs="Times New Roman"/>
      <w:sz w:val="20"/>
      <w:szCs w:val="20"/>
      <w:lang w:eastAsia="zh-CN"/>
    </w:rPr>
  </w:style>
  <w:style w:type="paragraph" w:styleId="a9">
    <w:name w:val="footer"/>
    <w:basedOn w:val="a"/>
    <w:link w:val="aa"/>
    <w:uiPriority w:val="99"/>
    <w:unhideWhenUsed/>
    <w:rsid w:val="008E53B2"/>
    <w:pPr>
      <w:tabs>
        <w:tab w:val="center" w:pos="4153"/>
        <w:tab w:val="right" w:pos="8306"/>
      </w:tabs>
      <w:snapToGrid w:val="0"/>
    </w:pPr>
    <w:rPr>
      <w:sz w:val="20"/>
      <w:szCs w:val="20"/>
    </w:rPr>
  </w:style>
  <w:style w:type="character" w:customStyle="1" w:styleId="aa">
    <w:name w:val="頁尾 字元"/>
    <w:basedOn w:val="a0"/>
    <w:link w:val="a9"/>
    <w:uiPriority w:val="99"/>
    <w:rsid w:val="008E53B2"/>
    <w:rPr>
      <w:rFonts w:ascii="Calibri" w:eastAsia="新細明體" w:hAnsi="Calibri" w:cs="Times New Roman"/>
      <w:sz w:val="20"/>
      <w:szCs w:val="20"/>
      <w:lang w:eastAsia="zh-CN"/>
    </w:rPr>
  </w:style>
  <w:style w:type="paragraph" w:styleId="ab">
    <w:name w:val="Balloon Text"/>
    <w:basedOn w:val="a"/>
    <w:link w:val="ac"/>
    <w:uiPriority w:val="99"/>
    <w:semiHidden/>
    <w:unhideWhenUsed/>
    <w:rsid w:val="004D0EF4"/>
    <w:pPr>
      <w:spacing w:after="0"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D0EF4"/>
    <w:rPr>
      <w:rFonts w:asciiTheme="majorHAnsi" w:eastAsiaTheme="majorEastAsia" w:hAnsiTheme="majorHAnsi" w:cstheme="majorBidi"/>
      <w:sz w:val="18"/>
      <w:szCs w:val="18"/>
      <w:lang w:eastAsia="zh-CN"/>
    </w:rPr>
  </w:style>
  <w:style w:type="character" w:styleId="ad">
    <w:name w:val="Strong"/>
    <w:basedOn w:val="a0"/>
    <w:uiPriority w:val="22"/>
    <w:qFormat/>
    <w:rsid w:val="0030223B"/>
    <w:rPr>
      <w:b/>
      <w:bCs/>
    </w:rPr>
  </w:style>
  <w:style w:type="character" w:styleId="ae">
    <w:name w:val="Hyperlink"/>
    <w:basedOn w:val="a0"/>
    <w:uiPriority w:val="99"/>
    <w:semiHidden/>
    <w:unhideWhenUsed/>
    <w:rsid w:val="0030223B"/>
    <w:rPr>
      <w:color w:val="0000FF"/>
      <w:u w:val="single"/>
    </w:rPr>
  </w:style>
  <w:style w:type="paragraph" w:styleId="af">
    <w:name w:val="List Paragraph"/>
    <w:basedOn w:val="a"/>
    <w:uiPriority w:val="34"/>
    <w:qFormat/>
    <w:rsid w:val="002B5E19"/>
    <w:pPr>
      <w:spacing w:after="0" w:line="240" w:lineRule="auto"/>
      <w:ind w:leftChars="200" w:left="480"/>
    </w:pPr>
    <w:rPr>
      <w:sz w:val="24"/>
      <w:lang w:eastAsia="zh-TW"/>
    </w:rPr>
  </w:style>
  <w:style w:type="paragraph" w:styleId="Web">
    <w:name w:val="Normal (Web)"/>
    <w:basedOn w:val="a"/>
    <w:uiPriority w:val="99"/>
    <w:unhideWhenUsed/>
    <w:rsid w:val="002B5E19"/>
    <w:pPr>
      <w:widowControl/>
      <w:spacing w:before="100" w:beforeAutospacing="1" w:after="100" w:afterAutospacing="1" w:line="240" w:lineRule="auto"/>
    </w:pPr>
    <w:rPr>
      <w:rFonts w:ascii="新細明體" w:hAnsi="新細明體" w:cs="新細明體"/>
      <w:kern w:val="0"/>
      <w:sz w:val="24"/>
      <w:szCs w:val="24"/>
      <w:lang w:eastAsia="zh-TW"/>
    </w:rPr>
  </w:style>
  <w:style w:type="paragraph" w:styleId="HTML">
    <w:name w:val="HTML Preformatted"/>
    <w:basedOn w:val="a"/>
    <w:link w:val="HTML0"/>
    <w:uiPriority w:val="99"/>
    <w:unhideWhenUsed/>
    <w:rsid w:val="00246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kern w:val="0"/>
      <w:sz w:val="24"/>
      <w:szCs w:val="24"/>
      <w:lang w:eastAsia="zh-TW"/>
    </w:rPr>
  </w:style>
  <w:style w:type="character" w:customStyle="1" w:styleId="HTML0">
    <w:name w:val="HTML 預設格式 字元"/>
    <w:basedOn w:val="a0"/>
    <w:link w:val="HTML"/>
    <w:uiPriority w:val="99"/>
    <w:rsid w:val="00246587"/>
    <w:rPr>
      <w:rFonts w:ascii="細明體" w:eastAsia="細明體" w:hAnsi="細明體" w:cs="細明體"/>
      <w:kern w:val="0"/>
      <w:szCs w:val="24"/>
    </w:rPr>
  </w:style>
  <w:style w:type="character" w:styleId="af0">
    <w:name w:val="Emphasis"/>
    <w:basedOn w:val="a0"/>
    <w:uiPriority w:val="20"/>
    <w:qFormat/>
    <w:rsid w:val="00BE31A3"/>
    <w:rPr>
      <w:i/>
      <w:iCs/>
    </w:rPr>
  </w:style>
  <w:style w:type="character" w:customStyle="1" w:styleId="apple-converted-space">
    <w:name w:val="apple-converted-space"/>
    <w:basedOn w:val="a0"/>
    <w:rsid w:val="00633188"/>
  </w:style>
  <w:style w:type="paragraph" w:customStyle="1" w:styleId="pspecial">
    <w:name w:val="p_special"/>
    <w:basedOn w:val="a"/>
    <w:rsid w:val="003D4455"/>
    <w:pPr>
      <w:widowControl/>
      <w:spacing w:before="100" w:beforeAutospacing="1" w:after="100" w:afterAutospacing="1" w:line="240" w:lineRule="auto"/>
    </w:pPr>
    <w:rPr>
      <w:rFonts w:ascii="新細明體" w:hAnsi="新細明體" w:cs="新細明體"/>
      <w:kern w:val="0"/>
      <w:sz w:val="24"/>
      <w:szCs w:val="24"/>
      <w:lang w:eastAsia="zh-TW"/>
    </w:rPr>
  </w:style>
</w:styles>
</file>

<file path=word/webSettings.xml><?xml version="1.0" encoding="utf-8"?>
<w:webSettings xmlns:r="http://schemas.openxmlformats.org/officeDocument/2006/relationships" xmlns:w="http://schemas.openxmlformats.org/wordprocessingml/2006/main">
  <w:divs>
    <w:div w:id="370881709">
      <w:bodyDiv w:val="1"/>
      <w:marLeft w:val="0"/>
      <w:marRight w:val="0"/>
      <w:marTop w:val="0"/>
      <w:marBottom w:val="0"/>
      <w:divBdr>
        <w:top w:val="none" w:sz="0" w:space="0" w:color="auto"/>
        <w:left w:val="none" w:sz="0" w:space="0" w:color="auto"/>
        <w:bottom w:val="none" w:sz="0" w:space="0" w:color="auto"/>
        <w:right w:val="none" w:sz="0" w:space="0" w:color="auto"/>
      </w:divBdr>
    </w:div>
    <w:div w:id="687876175">
      <w:bodyDiv w:val="1"/>
      <w:marLeft w:val="0"/>
      <w:marRight w:val="0"/>
      <w:marTop w:val="0"/>
      <w:marBottom w:val="0"/>
      <w:divBdr>
        <w:top w:val="none" w:sz="0" w:space="0" w:color="auto"/>
        <w:left w:val="none" w:sz="0" w:space="0" w:color="auto"/>
        <w:bottom w:val="none" w:sz="0" w:space="0" w:color="auto"/>
        <w:right w:val="none" w:sz="0" w:space="0" w:color="auto"/>
      </w:divBdr>
    </w:div>
    <w:div w:id="1281956230">
      <w:bodyDiv w:val="1"/>
      <w:marLeft w:val="0"/>
      <w:marRight w:val="0"/>
      <w:marTop w:val="0"/>
      <w:marBottom w:val="0"/>
      <w:divBdr>
        <w:top w:val="none" w:sz="0" w:space="0" w:color="auto"/>
        <w:left w:val="none" w:sz="0" w:space="0" w:color="auto"/>
        <w:bottom w:val="none" w:sz="0" w:space="0" w:color="auto"/>
        <w:right w:val="none" w:sz="0" w:space="0" w:color="auto"/>
      </w:divBdr>
    </w:div>
    <w:div w:id="19738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8FA1D-08AA-4241-9DEC-5E0B6620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Company>Microsoft</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dc:creator>
  <cp:lastModifiedBy>huys</cp:lastModifiedBy>
  <cp:revision>2</cp:revision>
  <cp:lastPrinted>2019-10-28T02:22:00Z</cp:lastPrinted>
  <dcterms:created xsi:type="dcterms:W3CDTF">2019-11-01T03:11:00Z</dcterms:created>
  <dcterms:modified xsi:type="dcterms:W3CDTF">2019-11-01T03:11:00Z</dcterms:modified>
</cp:coreProperties>
</file>